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509C" w14:textId="77777777" w:rsidR="00CC40E9" w:rsidRPr="00CC40E9" w:rsidRDefault="008C145B" w:rsidP="008C145B">
      <w:pPr>
        <w:rPr>
          <w:rFonts w:asciiTheme="minorHAnsi" w:hAnsiTheme="minorHAnsi"/>
          <w:b/>
          <w:bCs/>
          <w:szCs w:val="24"/>
        </w:rPr>
      </w:pPr>
      <w:r w:rsidRPr="00CC40E9">
        <w:rPr>
          <w:rFonts w:asciiTheme="minorHAnsi" w:hAnsiTheme="minorHAnsi"/>
          <w:b/>
          <w:bCs/>
          <w:szCs w:val="24"/>
        </w:rPr>
        <w:t>OBJECTIVES AND INSTRUCTIONS</w:t>
      </w:r>
    </w:p>
    <w:p w14:paraId="4F595E24" w14:textId="77777777" w:rsidR="008C145B" w:rsidRPr="008C145B" w:rsidRDefault="008C145B" w:rsidP="008C145B">
      <w:pPr>
        <w:rPr>
          <w:rFonts w:asciiTheme="minorHAnsi" w:hAnsiTheme="minorHAnsi"/>
          <w:sz w:val="22"/>
          <w:szCs w:val="22"/>
        </w:rPr>
      </w:pPr>
      <w:r w:rsidRPr="008C145B">
        <w:rPr>
          <w:rFonts w:asciiTheme="minorHAnsi" w:hAnsiTheme="minorHAnsi"/>
          <w:bCs/>
          <w:sz w:val="22"/>
          <w:szCs w:val="22"/>
        </w:rPr>
        <w:t>This risk assessment and audit program form is designed to document the auditor’s understanding of the audit objectives, assessment of risks of material misstatements, the audit approach, and the audit results and conclusions related to the audit area noted above.</w:t>
      </w:r>
      <w:r w:rsidR="00E24A5D">
        <w:rPr>
          <w:rFonts w:asciiTheme="minorHAnsi" w:hAnsiTheme="minorHAnsi"/>
          <w:bCs/>
          <w:sz w:val="22"/>
          <w:szCs w:val="22"/>
        </w:rPr>
        <w:t xml:space="preserve"> </w:t>
      </w:r>
      <w:r w:rsidRPr="008C145B">
        <w:rPr>
          <w:rFonts w:asciiTheme="minorHAnsi" w:hAnsiTheme="minorHAnsi"/>
          <w:sz w:val="22"/>
          <w:szCs w:val="22"/>
        </w:rPr>
        <w:t xml:space="preserve">The primary objectives of this form are to assist and guide the auditor in determining the nature, timing and extent of further audit procedures for this audit area (transaction class, account balance, and presentation and disclosures), and its related assertions, in order to reduce audit risk to an acceptably low level and in such a way that will enable the auditor, at the completion of the audit, to express an opinion on the financial statements taken as a whole and at the opinion units level. </w:t>
      </w:r>
      <w:r w:rsidR="00CC40E9">
        <w:rPr>
          <w:rFonts w:asciiTheme="minorHAnsi" w:hAnsiTheme="minorHAnsi"/>
          <w:sz w:val="22"/>
          <w:szCs w:val="22"/>
        </w:rPr>
        <w:t xml:space="preserve"> </w:t>
      </w:r>
      <w:r w:rsidRPr="008C145B">
        <w:rPr>
          <w:rFonts w:asciiTheme="minorHAnsi" w:hAnsiTheme="minorHAnsi"/>
          <w:sz w:val="22"/>
          <w:szCs w:val="22"/>
        </w:rPr>
        <w:t>This form is segregated into five (5) major sections and additional subsections as follows:</w:t>
      </w:r>
    </w:p>
    <w:p w14:paraId="327D7361" w14:textId="77777777" w:rsidR="008C145B" w:rsidRPr="008C145B" w:rsidRDefault="008C145B" w:rsidP="008C145B">
      <w:pPr>
        <w:rPr>
          <w:rFonts w:asciiTheme="minorHAnsi" w:hAnsiTheme="minorHAnsi"/>
          <w:sz w:val="22"/>
          <w:szCs w:val="22"/>
        </w:rPr>
      </w:pPr>
    </w:p>
    <w:p w14:paraId="11C02416" w14:textId="77777777" w:rsidR="008C145B" w:rsidRPr="008C145B" w:rsidRDefault="008C145B" w:rsidP="008C145B">
      <w:pPr>
        <w:rPr>
          <w:rFonts w:asciiTheme="minorHAnsi" w:hAnsiTheme="minorHAnsi"/>
          <w:b/>
          <w:sz w:val="22"/>
          <w:szCs w:val="22"/>
        </w:rPr>
      </w:pPr>
      <w:r w:rsidRPr="008C145B">
        <w:rPr>
          <w:rFonts w:asciiTheme="minorHAnsi" w:hAnsiTheme="minorHAnsi"/>
          <w:b/>
          <w:sz w:val="22"/>
          <w:szCs w:val="22"/>
        </w:rPr>
        <w:t>Section 1 – Management’s Assertions and Related Audit Objectives</w:t>
      </w:r>
    </w:p>
    <w:p w14:paraId="13351D49" w14:textId="77777777" w:rsidR="008C145B" w:rsidRPr="008C145B" w:rsidRDefault="008C145B" w:rsidP="008C145B">
      <w:pPr>
        <w:rPr>
          <w:rFonts w:asciiTheme="minorHAnsi" w:hAnsiTheme="minorHAnsi"/>
          <w:sz w:val="22"/>
          <w:szCs w:val="22"/>
        </w:rPr>
      </w:pPr>
    </w:p>
    <w:p w14:paraId="77B14352" w14:textId="77777777" w:rsidR="008C145B" w:rsidRPr="008C145B" w:rsidRDefault="008C145B" w:rsidP="008C145B">
      <w:pPr>
        <w:rPr>
          <w:rFonts w:asciiTheme="minorHAnsi" w:hAnsiTheme="minorHAnsi"/>
          <w:sz w:val="22"/>
          <w:szCs w:val="22"/>
        </w:rPr>
      </w:pPr>
      <w:r w:rsidRPr="008C145B">
        <w:rPr>
          <w:rFonts w:asciiTheme="minorHAnsi" w:hAnsiTheme="minorHAnsi"/>
          <w:sz w:val="22"/>
          <w:szCs w:val="22"/>
        </w:rPr>
        <w:t>This section documents the audit objectives over this audit area, identifies the potential misstatements that could occur related to each audit objective, and identifies the specific management assertions associated with each audit objective.</w:t>
      </w:r>
    </w:p>
    <w:p w14:paraId="66709DC4" w14:textId="77777777" w:rsidR="008C145B" w:rsidRPr="008C145B" w:rsidRDefault="008C145B" w:rsidP="008C145B">
      <w:pPr>
        <w:rPr>
          <w:rFonts w:asciiTheme="minorHAnsi" w:hAnsiTheme="minorHAnsi"/>
          <w:sz w:val="22"/>
          <w:szCs w:val="22"/>
        </w:rPr>
      </w:pPr>
    </w:p>
    <w:p w14:paraId="09616783" w14:textId="77777777" w:rsidR="008C145B" w:rsidRPr="008C145B" w:rsidRDefault="008C145B" w:rsidP="008C145B">
      <w:pPr>
        <w:rPr>
          <w:rFonts w:asciiTheme="minorHAnsi" w:hAnsiTheme="minorHAnsi"/>
          <w:b/>
          <w:sz w:val="22"/>
          <w:szCs w:val="22"/>
        </w:rPr>
      </w:pPr>
      <w:r w:rsidRPr="008C145B">
        <w:rPr>
          <w:rFonts w:asciiTheme="minorHAnsi" w:hAnsiTheme="minorHAnsi"/>
          <w:b/>
          <w:sz w:val="22"/>
          <w:szCs w:val="22"/>
        </w:rPr>
        <w:t>Section 2 – Risk Assessment Processes</w:t>
      </w:r>
    </w:p>
    <w:p w14:paraId="78CCB100" w14:textId="77777777" w:rsidR="008C145B" w:rsidRPr="008C145B" w:rsidRDefault="008C145B" w:rsidP="008C145B">
      <w:pPr>
        <w:rPr>
          <w:rFonts w:asciiTheme="minorHAnsi" w:hAnsiTheme="minorHAnsi"/>
          <w:sz w:val="22"/>
          <w:szCs w:val="22"/>
        </w:rPr>
      </w:pPr>
    </w:p>
    <w:p w14:paraId="5FAF57D7" w14:textId="77777777" w:rsidR="008C145B" w:rsidRPr="008C145B" w:rsidRDefault="008C145B" w:rsidP="008C145B">
      <w:pPr>
        <w:pStyle w:val="BodyText"/>
        <w:rPr>
          <w:rFonts w:asciiTheme="minorHAnsi" w:hAnsiTheme="minorHAnsi"/>
          <w:bCs w:val="0"/>
          <w:sz w:val="22"/>
          <w:szCs w:val="22"/>
        </w:rPr>
      </w:pPr>
      <w:r w:rsidRPr="008C145B">
        <w:rPr>
          <w:rFonts w:asciiTheme="minorHAnsi" w:hAnsiTheme="minorHAnsi"/>
          <w:bCs w:val="0"/>
          <w:sz w:val="22"/>
          <w:szCs w:val="22"/>
        </w:rPr>
        <w:t>This section documents the risk assessment processes used in identifying the various risks that a material misstatement could occur in an assertion of this audit area, whether caused by error or fraud. Section 2 is divided in</w:t>
      </w:r>
      <w:r w:rsidR="002A32D3">
        <w:rPr>
          <w:rFonts w:asciiTheme="minorHAnsi" w:hAnsiTheme="minorHAnsi"/>
          <w:bCs w:val="0"/>
          <w:sz w:val="22"/>
          <w:szCs w:val="22"/>
        </w:rPr>
        <w:t xml:space="preserve"> </w:t>
      </w:r>
      <w:r w:rsidRPr="008C145B">
        <w:rPr>
          <w:rFonts w:asciiTheme="minorHAnsi" w:hAnsiTheme="minorHAnsi"/>
          <w:bCs w:val="0"/>
          <w:sz w:val="22"/>
          <w:szCs w:val="22"/>
        </w:rPr>
        <w:t>to four subsections as follows:</w:t>
      </w:r>
    </w:p>
    <w:p w14:paraId="64C9C345" w14:textId="77777777" w:rsidR="008C145B" w:rsidRPr="008C145B" w:rsidRDefault="008C145B" w:rsidP="008C145B">
      <w:pPr>
        <w:ind w:left="270"/>
        <w:rPr>
          <w:rFonts w:asciiTheme="minorHAnsi" w:hAnsiTheme="minorHAnsi"/>
          <w:b/>
          <w:bCs/>
          <w:sz w:val="22"/>
          <w:szCs w:val="22"/>
        </w:rPr>
      </w:pPr>
    </w:p>
    <w:p w14:paraId="2B552B0C" w14:textId="77777777" w:rsidR="008C145B" w:rsidRPr="008C145B" w:rsidRDefault="008C145B" w:rsidP="008C145B">
      <w:pPr>
        <w:ind w:left="270"/>
        <w:rPr>
          <w:rFonts w:asciiTheme="minorHAnsi" w:hAnsiTheme="minorHAnsi"/>
          <w:sz w:val="22"/>
          <w:szCs w:val="22"/>
        </w:rPr>
      </w:pPr>
      <w:r w:rsidRPr="008C145B">
        <w:rPr>
          <w:rFonts w:asciiTheme="minorHAnsi" w:hAnsiTheme="minorHAnsi"/>
          <w:b/>
          <w:bCs/>
          <w:sz w:val="22"/>
          <w:szCs w:val="22"/>
        </w:rPr>
        <w:t>Part A: Assessment of Inherent Risk (IR)</w:t>
      </w:r>
      <w:r w:rsidRPr="008C145B">
        <w:rPr>
          <w:rFonts w:asciiTheme="minorHAnsi" w:hAnsiTheme="minorHAnsi"/>
          <w:sz w:val="22"/>
          <w:szCs w:val="22"/>
        </w:rPr>
        <w:t xml:space="preserve"> </w:t>
      </w:r>
    </w:p>
    <w:p w14:paraId="7D61444C" w14:textId="77777777" w:rsidR="008C145B" w:rsidRPr="008C145B" w:rsidRDefault="008C145B" w:rsidP="008C145B">
      <w:pPr>
        <w:pStyle w:val="Heading8"/>
        <w:ind w:left="270"/>
        <w:rPr>
          <w:rFonts w:asciiTheme="minorHAnsi" w:hAnsiTheme="minorHAnsi"/>
          <w:bCs/>
          <w:sz w:val="22"/>
          <w:szCs w:val="22"/>
          <w:u w:val="none"/>
        </w:rPr>
      </w:pPr>
      <w:r w:rsidRPr="008C145B">
        <w:rPr>
          <w:rFonts w:asciiTheme="minorHAnsi" w:hAnsiTheme="minorHAnsi"/>
          <w:sz w:val="22"/>
          <w:szCs w:val="22"/>
          <w:u w:val="none"/>
        </w:rPr>
        <w:t xml:space="preserve">Part B: Assessment of Control Risk and </w:t>
      </w:r>
      <w:r w:rsidR="006053BB">
        <w:rPr>
          <w:rFonts w:asciiTheme="minorHAnsi" w:hAnsiTheme="minorHAnsi"/>
          <w:sz w:val="22"/>
          <w:szCs w:val="22"/>
          <w:u w:val="none"/>
        </w:rPr>
        <w:t xml:space="preserve">Extent of </w:t>
      </w:r>
      <w:r w:rsidRPr="008C145B">
        <w:rPr>
          <w:rFonts w:asciiTheme="minorHAnsi" w:hAnsiTheme="minorHAnsi"/>
          <w:sz w:val="22"/>
          <w:szCs w:val="22"/>
          <w:u w:val="none"/>
        </w:rPr>
        <w:t>Control Testing (CR)</w:t>
      </w:r>
      <w:r w:rsidRPr="008C145B">
        <w:rPr>
          <w:rFonts w:asciiTheme="minorHAnsi" w:hAnsiTheme="minorHAnsi"/>
          <w:sz w:val="22"/>
          <w:szCs w:val="22"/>
          <w:u w:val="none"/>
        </w:rPr>
        <w:br/>
        <w:t>Part C: Assessment of Detection Risk (DR)</w:t>
      </w:r>
    </w:p>
    <w:p w14:paraId="178608C1" w14:textId="77777777" w:rsidR="008C145B" w:rsidRPr="008C145B" w:rsidRDefault="008C145B" w:rsidP="008C145B">
      <w:pPr>
        <w:ind w:left="270"/>
        <w:rPr>
          <w:rFonts w:asciiTheme="minorHAnsi" w:hAnsiTheme="minorHAnsi"/>
          <w:b/>
          <w:sz w:val="22"/>
          <w:szCs w:val="22"/>
        </w:rPr>
      </w:pPr>
      <w:r w:rsidRPr="008C145B">
        <w:rPr>
          <w:rFonts w:asciiTheme="minorHAnsi" w:hAnsiTheme="minorHAnsi"/>
          <w:b/>
          <w:sz w:val="22"/>
          <w:szCs w:val="22"/>
        </w:rPr>
        <w:t>Part D: Specifically Identified Risks of Material Misstatement</w:t>
      </w:r>
      <w:r w:rsidR="00CC40E9">
        <w:rPr>
          <w:rFonts w:asciiTheme="minorHAnsi" w:hAnsiTheme="minorHAnsi"/>
          <w:b/>
          <w:sz w:val="22"/>
          <w:szCs w:val="22"/>
        </w:rPr>
        <w:t xml:space="preserve"> (RMM)</w:t>
      </w:r>
    </w:p>
    <w:p w14:paraId="0C0A9262" w14:textId="77777777" w:rsidR="008C145B" w:rsidRPr="008C145B" w:rsidRDefault="008C145B" w:rsidP="008C145B">
      <w:pPr>
        <w:rPr>
          <w:rFonts w:asciiTheme="minorHAnsi" w:hAnsiTheme="minorHAnsi"/>
          <w:b/>
          <w:sz w:val="22"/>
          <w:szCs w:val="22"/>
        </w:rPr>
      </w:pPr>
    </w:p>
    <w:p w14:paraId="0C9E6AE8" w14:textId="77777777" w:rsidR="008C145B" w:rsidRPr="008C145B" w:rsidRDefault="008C145B" w:rsidP="008C145B">
      <w:pPr>
        <w:rPr>
          <w:rFonts w:asciiTheme="minorHAnsi" w:hAnsiTheme="minorHAnsi"/>
          <w:b/>
          <w:sz w:val="22"/>
          <w:szCs w:val="22"/>
        </w:rPr>
      </w:pPr>
      <w:r w:rsidRPr="008C145B">
        <w:rPr>
          <w:rFonts w:asciiTheme="minorHAnsi" w:hAnsiTheme="minorHAnsi"/>
          <w:b/>
          <w:sz w:val="22"/>
          <w:szCs w:val="22"/>
        </w:rPr>
        <w:t>Section 3 – Auditor’s Response to Risks of Material Misstatement</w:t>
      </w:r>
    </w:p>
    <w:p w14:paraId="34780DB0" w14:textId="77777777" w:rsidR="008C145B" w:rsidRPr="008C145B" w:rsidRDefault="008C145B" w:rsidP="008C145B">
      <w:pPr>
        <w:rPr>
          <w:rFonts w:asciiTheme="minorHAnsi" w:hAnsiTheme="minorHAnsi"/>
          <w:sz w:val="22"/>
          <w:szCs w:val="22"/>
        </w:rPr>
      </w:pPr>
    </w:p>
    <w:p w14:paraId="7CB1F6BF" w14:textId="77777777" w:rsidR="008C145B" w:rsidRPr="008C145B" w:rsidRDefault="008C145B" w:rsidP="008C145B">
      <w:pPr>
        <w:pStyle w:val="BodyText"/>
        <w:rPr>
          <w:rFonts w:asciiTheme="minorHAnsi" w:hAnsiTheme="minorHAnsi"/>
          <w:bCs w:val="0"/>
          <w:sz w:val="22"/>
          <w:szCs w:val="22"/>
        </w:rPr>
      </w:pPr>
      <w:r w:rsidRPr="008C145B">
        <w:rPr>
          <w:rFonts w:asciiTheme="minorHAnsi" w:hAnsiTheme="minorHAnsi"/>
          <w:sz w:val="22"/>
          <w:szCs w:val="22"/>
        </w:rPr>
        <w:t>This section documents the auditor’s response to the identified risks of material misstatement and the detection risk determinations used to develop an appropriate auditor response to the risks in the form of further audit procedures.</w:t>
      </w:r>
      <w:r w:rsidRPr="008C145B">
        <w:rPr>
          <w:rFonts w:asciiTheme="minorHAnsi" w:hAnsiTheme="minorHAnsi"/>
          <w:bCs w:val="0"/>
          <w:sz w:val="22"/>
          <w:szCs w:val="22"/>
        </w:rPr>
        <w:t xml:space="preserve"> Section 3 is divided into three subsections as follows:</w:t>
      </w:r>
    </w:p>
    <w:p w14:paraId="5253E71C" w14:textId="77777777" w:rsidR="008C145B" w:rsidRPr="008C145B" w:rsidRDefault="008C145B" w:rsidP="008C145B">
      <w:pPr>
        <w:rPr>
          <w:rFonts w:asciiTheme="minorHAnsi" w:hAnsiTheme="minorHAnsi"/>
          <w:sz w:val="22"/>
          <w:szCs w:val="22"/>
        </w:rPr>
      </w:pPr>
    </w:p>
    <w:p w14:paraId="77D60266" w14:textId="77777777" w:rsidR="008C145B" w:rsidRPr="008C145B" w:rsidRDefault="008C145B" w:rsidP="008C145B">
      <w:pPr>
        <w:pStyle w:val="Heading8"/>
        <w:ind w:left="270"/>
        <w:rPr>
          <w:rFonts w:asciiTheme="minorHAnsi" w:hAnsiTheme="minorHAnsi"/>
          <w:sz w:val="22"/>
          <w:szCs w:val="22"/>
          <w:u w:val="none"/>
        </w:rPr>
      </w:pPr>
      <w:r w:rsidRPr="008C145B">
        <w:rPr>
          <w:rFonts w:asciiTheme="minorHAnsi" w:hAnsiTheme="minorHAnsi"/>
          <w:sz w:val="22"/>
          <w:szCs w:val="22"/>
          <w:u w:val="none"/>
        </w:rPr>
        <w:t>Part A: Further Audit Procedures in the Form of Substantive Procedures</w:t>
      </w:r>
    </w:p>
    <w:p w14:paraId="6826EC1A" w14:textId="77777777" w:rsidR="008C145B" w:rsidRPr="008C145B" w:rsidRDefault="008C145B" w:rsidP="008C145B">
      <w:pPr>
        <w:ind w:left="270"/>
        <w:rPr>
          <w:rFonts w:asciiTheme="minorHAnsi" w:hAnsiTheme="minorHAnsi"/>
          <w:b/>
          <w:bCs/>
          <w:sz w:val="22"/>
          <w:szCs w:val="22"/>
        </w:rPr>
      </w:pPr>
      <w:r w:rsidRPr="008C145B">
        <w:rPr>
          <w:rFonts w:asciiTheme="minorHAnsi" w:hAnsiTheme="minorHAnsi"/>
          <w:b/>
          <w:sz w:val="22"/>
          <w:szCs w:val="22"/>
        </w:rPr>
        <w:t>Part B: Further Audit Procedures in Response to Evaluation of Audit Evidence</w:t>
      </w:r>
    </w:p>
    <w:p w14:paraId="383C94C3" w14:textId="77777777" w:rsidR="008C145B" w:rsidRPr="008C145B" w:rsidRDefault="008C145B" w:rsidP="008C145B">
      <w:pPr>
        <w:rPr>
          <w:rFonts w:asciiTheme="minorHAnsi" w:hAnsiTheme="minorHAnsi"/>
          <w:sz w:val="22"/>
          <w:szCs w:val="22"/>
        </w:rPr>
      </w:pPr>
    </w:p>
    <w:p w14:paraId="0723C539" w14:textId="77777777" w:rsidR="008C145B" w:rsidRPr="008C145B" w:rsidRDefault="008C145B" w:rsidP="008C145B">
      <w:pPr>
        <w:rPr>
          <w:rFonts w:asciiTheme="minorHAnsi" w:hAnsiTheme="minorHAnsi"/>
          <w:b/>
          <w:sz w:val="22"/>
          <w:szCs w:val="22"/>
        </w:rPr>
      </w:pPr>
      <w:r w:rsidRPr="008C145B">
        <w:rPr>
          <w:rFonts w:asciiTheme="minorHAnsi" w:hAnsiTheme="minorHAnsi"/>
          <w:b/>
          <w:sz w:val="22"/>
          <w:szCs w:val="22"/>
        </w:rPr>
        <w:t>Section 4 – Summary of Audit Results</w:t>
      </w:r>
    </w:p>
    <w:p w14:paraId="0251E105" w14:textId="77777777" w:rsidR="008C145B" w:rsidRPr="008C145B" w:rsidRDefault="008C145B" w:rsidP="008C145B">
      <w:pPr>
        <w:rPr>
          <w:rFonts w:asciiTheme="minorHAnsi" w:hAnsiTheme="minorHAnsi"/>
          <w:sz w:val="22"/>
          <w:szCs w:val="22"/>
        </w:rPr>
      </w:pPr>
    </w:p>
    <w:p w14:paraId="1A3230F8" w14:textId="77777777" w:rsidR="008C145B" w:rsidRPr="008C145B" w:rsidRDefault="008C145B" w:rsidP="008C145B">
      <w:pPr>
        <w:rPr>
          <w:rFonts w:asciiTheme="minorHAnsi" w:hAnsiTheme="minorHAnsi"/>
          <w:sz w:val="22"/>
          <w:szCs w:val="22"/>
        </w:rPr>
      </w:pPr>
      <w:r w:rsidRPr="008C145B">
        <w:rPr>
          <w:rFonts w:asciiTheme="minorHAnsi" w:hAnsiTheme="minorHAnsi"/>
          <w:sz w:val="22"/>
          <w:szCs w:val="22"/>
        </w:rPr>
        <w:t>This section documents the results of performing the audit procedures in this audit area and summarizes the audit findings, including those that may require further action, communications to management, or communications to those charged with governance.</w:t>
      </w:r>
    </w:p>
    <w:p w14:paraId="128D5DC2" w14:textId="77777777" w:rsidR="008C145B" w:rsidRPr="008C145B" w:rsidRDefault="008C145B" w:rsidP="008C145B">
      <w:pPr>
        <w:rPr>
          <w:rFonts w:asciiTheme="minorHAnsi" w:hAnsiTheme="minorHAnsi"/>
          <w:sz w:val="22"/>
          <w:szCs w:val="22"/>
        </w:rPr>
      </w:pPr>
    </w:p>
    <w:p w14:paraId="5452A6C7" w14:textId="77777777" w:rsidR="008C145B" w:rsidRPr="008C145B" w:rsidRDefault="008C145B" w:rsidP="008C145B">
      <w:pPr>
        <w:rPr>
          <w:rFonts w:asciiTheme="minorHAnsi" w:hAnsiTheme="minorHAnsi"/>
          <w:b/>
          <w:sz w:val="22"/>
          <w:szCs w:val="22"/>
        </w:rPr>
      </w:pPr>
      <w:r w:rsidRPr="008C145B">
        <w:rPr>
          <w:rFonts w:asciiTheme="minorHAnsi" w:hAnsiTheme="minorHAnsi"/>
          <w:b/>
          <w:sz w:val="22"/>
          <w:szCs w:val="22"/>
        </w:rPr>
        <w:t>Section 5 – Conclusions Related to Audit Objectives</w:t>
      </w:r>
    </w:p>
    <w:p w14:paraId="01D50F31" w14:textId="77777777" w:rsidR="008C145B" w:rsidRPr="008C145B" w:rsidRDefault="008C145B" w:rsidP="008C145B">
      <w:pPr>
        <w:spacing w:line="19" w:lineRule="exact"/>
        <w:rPr>
          <w:rFonts w:asciiTheme="minorHAnsi" w:hAnsiTheme="minorHAnsi"/>
          <w:sz w:val="22"/>
          <w:szCs w:val="22"/>
        </w:rPr>
      </w:pPr>
    </w:p>
    <w:p w14:paraId="65B477AE" w14:textId="77777777" w:rsidR="008C145B" w:rsidRPr="008C145B" w:rsidRDefault="008C145B" w:rsidP="008C145B">
      <w:pPr>
        <w:spacing w:line="19" w:lineRule="exact"/>
        <w:rPr>
          <w:rFonts w:asciiTheme="minorHAnsi" w:hAnsiTheme="minorHAnsi"/>
          <w:sz w:val="22"/>
          <w:szCs w:val="22"/>
        </w:rPr>
      </w:pPr>
    </w:p>
    <w:p w14:paraId="576046D9" w14:textId="77777777" w:rsidR="008C145B" w:rsidRPr="008C145B" w:rsidRDefault="008C145B" w:rsidP="008C145B">
      <w:pPr>
        <w:rPr>
          <w:rFonts w:asciiTheme="minorHAnsi" w:hAnsiTheme="minorHAnsi"/>
          <w:b/>
          <w:sz w:val="22"/>
          <w:szCs w:val="22"/>
        </w:rPr>
      </w:pPr>
    </w:p>
    <w:p w14:paraId="238ACE3F" w14:textId="77777777" w:rsidR="008C145B" w:rsidRPr="008C145B" w:rsidRDefault="008C145B" w:rsidP="008C145B">
      <w:pPr>
        <w:pStyle w:val="BodyText"/>
        <w:tabs>
          <w:tab w:val="left" w:pos="1005"/>
        </w:tabs>
        <w:rPr>
          <w:rFonts w:asciiTheme="minorHAnsi" w:hAnsiTheme="minorHAnsi"/>
          <w:bCs w:val="0"/>
          <w:sz w:val="22"/>
          <w:szCs w:val="22"/>
        </w:rPr>
      </w:pPr>
      <w:r w:rsidRPr="008C145B">
        <w:rPr>
          <w:rFonts w:asciiTheme="minorHAnsi" w:hAnsiTheme="minorHAnsi"/>
          <w:bCs w:val="0"/>
          <w:sz w:val="22"/>
          <w:szCs w:val="22"/>
        </w:rPr>
        <w:t>This final section documents the auditor’s conclusions as to whether the audit evidence obtained and evaluated as a result of performing the audit procedures sufficiently supports the achievement of the audit objectives for this audit area, and whether audit risk has been reduced to an acceptably low level.</w:t>
      </w:r>
    </w:p>
    <w:p w14:paraId="1F171171" w14:textId="77777777" w:rsidR="008C145B" w:rsidRPr="008C145B" w:rsidRDefault="008C145B" w:rsidP="008C145B">
      <w:pPr>
        <w:rPr>
          <w:rFonts w:asciiTheme="minorHAnsi" w:hAnsiTheme="minorHAnsi"/>
          <w:b/>
          <w:sz w:val="22"/>
          <w:szCs w:val="22"/>
        </w:rPr>
      </w:pPr>
      <w:r w:rsidRPr="008C145B">
        <w:rPr>
          <w:rFonts w:asciiTheme="minorHAnsi" w:hAnsiTheme="minorHAnsi"/>
          <w:b/>
          <w:sz w:val="22"/>
          <w:szCs w:val="22"/>
        </w:rPr>
        <w:br w:type="page"/>
      </w:r>
    </w:p>
    <w:p w14:paraId="5304EBA0" w14:textId="77777777" w:rsidR="008C145B" w:rsidRPr="00CC40E9" w:rsidRDefault="00E24A5D" w:rsidP="008C145B">
      <w:pPr>
        <w:rPr>
          <w:rFonts w:asciiTheme="minorHAnsi" w:hAnsiTheme="minorHAnsi"/>
          <w:b/>
          <w:szCs w:val="24"/>
        </w:rPr>
      </w:pPr>
      <w:r w:rsidRPr="00CC40E9">
        <w:rPr>
          <w:rFonts w:asciiTheme="minorHAnsi" w:hAnsiTheme="minorHAnsi"/>
          <w:b/>
          <w:szCs w:val="24"/>
        </w:rPr>
        <w:lastRenderedPageBreak/>
        <w:t>SECTION 1 – MANAGEMENT’S ASSERTIONS AND RELATED AUDIT OBJECTIVES</w:t>
      </w:r>
    </w:p>
    <w:p w14:paraId="7ED02F37" w14:textId="77777777" w:rsidR="008C145B" w:rsidRDefault="008C145B" w:rsidP="008C145B">
      <w:pPr>
        <w:rPr>
          <w:b/>
          <w:sz w:val="22"/>
          <w:szCs w:val="22"/>
          <w:u w:val="single"/>
        </w:rPr>
      </w:pPr>
    </w:p>
    <w:p w14:paraId="13B045DF" w14:textId="77777777" w:rsidR="008C145B" w:rsidRPr="00E24A5D" w:rsidRDefault="008C145B" w:rsidP="008C145B">
      <w:pPr>
        <w:rPr>
          <w:rFonts w:asciiTheme="minorHAnsi" w:hAnsiTheme="minorHAnsi"/>
          <w:sz w:val="20"/>
        </w:rPr>
      </w:pPr>
      <w:r w:rsidRPr="00E24A5D">
        <w:rPr>
          <w:rFonts w:asciiTheme="minorHAnsi" w:hAnsiTheme="minorHAnsi"/>
          <w:sz w:val="20"/>
        </w:rPr>
        <w:t>This section documents the audit objectives over this audit area, identifies the potential misstatements that could occur related to each audit objective, and identifies the specific management assertions associated with each audit objective.</w:t>
      </w:r>
    </w:p>
    <w:p w14:paraId="6C753D46" w14:textId="77777777" w:rsidR="008C145B" w:rsidRPr="00E24A5D" w:rsidRDefault="008C145B" w:rsidP="008C145B">
      <w:pPr>
        <w:rPr>
          <w:rFonts w:asciiTheme="minorHAnsi" w:hAnsiTheme="minorHAnsi"/>
          <w:b/>
          <w:sz w:val="20"/>
        </w:rPr>
      </w:pPr>
    </w:p>
    <w:tbl>
      <w:tblPr>
        <w:tblStyle w:val="LightList-Accent6"/>
        <w:tblW w:w="0" w:type="auto"/>
        <w:tblLook w:val="0000" w:firstRow="0" w:lastRow="0" w:firstColumn="0" w:lastColumn="0" w:noHBand="0" w:noVBand="0"/>
      </w:tblPr>
      <w:tblGrid>
        <w:gridCol w:w="2160"/>
        <w:gridCol w:w="4589"/>
        <w:gridCol w:w="3599"/>
      </w:tblGrid>
      <w:tr w:rsidR="008C145B" w:rsidRPr="00E24A5D" w14:paraId="30C57553" w14:textId="77777777" w:rsidTr="00E24A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60" w:type="dxa"/>
            <w:shd w:val="clear" w:color="auto" w:fill="FABF8F" w:themeFill="accent6" w:themeFillTint="99"/>
          </w:tcPr>
          <w:p w14:paraId="68BC8849" w14:textId="77777777" w:rsidR="008C145B" w:rsidRPr="00E24A5D" w:rsidRDefault="008C145B" w:rsidP="00B046C4">
            <w:pPr>
              <w:pStyle w:val="Heading5"/>
              <w:rPr>
                <w:rFonts w:asciiTheme="minorHAnsi" w:hAnsiTheme="minorHAnsi"/>
                <w:sz w:val="20"/>
              </w:rPr>
            </w:pPr>
          </w:p>
          <w:p w14:paraId="23C53B0D" w14:textId="77777777" w:rsidR="008C145B" w:rsidRPr="00E24A5D" w:rsidRDefault="008C145B" w:rsidP="00B046C4">
            <w:pPr>
              <w:pStyle w:val="Heading5"/>
              <w:rPr>
                <w:rFonts w:asciiTheme="minorHAnsi" w:hAnsiTheme="minorHAnsi"/>
                <w:sz w:val="20"/>
              </w:rPr>
            </w:pPr>
            <w:r w:rsidRPr="00E24A5D">
              <w:rPr>
                <w:rFonts w:asciiTheme="minorHAnsi" w:hAnsiTheme="minorHAnsi"/>
                <w:sz w:val="20"/>
              </w:rPr>
              <w:t>Assertions</w:t>
            </w:r>
          </w:p>
        </w:tc>
        <w:tc>
          <w:tcPr>
            <w:tcW w:w="4590" w:type="dxa"/>
            <w:shd w:val="clear" w:color="auto" w:fill="FABF8F" w:themeFill="accent6" w:themeFillTint="99"/>
          </w:tcPr>
          <w:p w14:paraId="60773617" w14:textId="77777777" w:rsidR="008C145B" w:rsidRPr="00E24A5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rPr>
            </w:pPr>
            <w:r w:rsidRPr="00E24A5D">
              <w:rPr>
                <w:rFonts w:asciiTheme="minorHAnsi" w:hAnsiTheme="minorHAnsi"/>
                <w:b/>
                <w:sz w:val="20"/>
              </w:rPr>
              <w:t>Potential Misstatements</w:t>
            </w:r>
          </w:p>
          <w:p w14:paraId="5862FE6D" w14:textId="77777777" w:rsidR="008C145B" w:rsidRPr="00E24A5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rPr>
            </w:pPr>
            <w:r w:rsidRPr="00E24A5D">
              <w:rPr>
                <w:rFonts w:asciiTheme="minorHAnsi" w:hAnsiTheme="minorHAnsi"/>
                <w:b/>
                <w:sz w:val="20"/>
              </w:rPr>
              <w:t xml:space="preserve"> (Caused by Errors or Fraud)</w:t>
            </w:r>
          </w:p>
        </w:tc>
        <w:tc>
          <w:tcPr>
            <w:cnfStyle w:val="000010000000" w:firstRow="0" w:lastRow="0" w:firstColumn="0" w:lastColumn="0" w:oddVBand="1" w:evenVBand="0" w:oddHBand="0" w:evenHBand="0" w:firstRowFirstColumn="0" w:firstRowLastColumn="0" w:lastRowFirstColumn="0" w:lastRowLastColumn="0"/>
            <w:tcW w:w="3600" w:type="dxa"/>
            <w:shd w:val="clear" w:color="auto" w:fill="FABF8F" w:themeFill="accent6" w:themeFillTint="99"/>
          </w:tcPr>
          <w:p w14:paraId="68C76EEA" w14:textId="77777777" w:rsidR="008C145B" w:rsidRPr="00E24A5D" w:rsidRDefault="008C145B" w:rsidP="00B046C4">
            <w:pPr>
              <w:jc w:val="center"/>
              <w:rPr>
                <w:rFonts w:asciiTheme="minorHAnsi" w:hAnsiTheme="minorHAnsi"/>
                <w:b/>
                <w:sz w:val="20"/>
              </w:rPr>
            </w:pPr>
          </w:p>
          <w:p w14:paraId="45F7069C" w14:textId="77777777" w:rsidR="008C145B" w:rsidRPr="00E24A5D" w:rsidRDefault="008C145B" w:rsidP="00B046C4">
            <w:pPr>
              <w:jc w:val="center"/>
              <w:rPr>
                <w:rFonts w:asciiTheme="minorHAnsi" w:hAnsiTheme="minorHAnsi"/>
                <w:b/>
                <w:sz w:val="20"/>
              </w:rPr>
            </w:pPr>
            <w:r w:rsidRPr="00E24A5D">
              <w:rPr>
                <w:rFonts w:asciiTheme="minorHAnsi" w:hAnsiTheme="minorHAnsi"/>
                <w:b/>
                <w:sz w:val="20"/>
              </w:rPr>
              <w:t>Audit Objectives</w:t>
            </w:r>
          </w:p>
        </w:tc>
      </w:tr>
      <w:tr w:rsidR="008C145B" w:rsidRPr="00E24A5D" w14:paraId="3BD1931B" w14:textId="77777777" w:rsidTr="00E24A5D">
        <w:tc>
          <w:tcPr>
            <w:cnfStyle w:val="000010000000" w:firstRow="0" w:lastRow="0" w:firstColumn="0" w:lastColumn="0" w:oddVBand="1" w:evenVBand="0" w:oddHBand="0" w:evenHBand="0" w:firstRowFirstColumn="0" w:firstRowLastColumn="0" w:lastRowFirstColumn="0" w:lastRowLastColumn="0"/>
            <w:tcW w:w="2160" w:type="dxa"/>
          </w:tcPr>
          <w:p w14:paraId="2232C526" w14:textId="77777777" w:rsidR="008C145B" w:rsidRPr="00E24A5D" w:rsidRDefault="008C145B" w:rsidP="00B046C4">
            <w:pPr>
              <w:pStyle w:val="Heading2"/>
              <w:rPr>
                <w:rFonts w:asciiTheme="minorHAnsi" w:hAnsiTheme="minorHAnsi"/>
                <w:b w:val="0"/>
                <w:sz w:val="20"/>
              </w:rPr>
            </w:pPr>
          </w:p>
          <w:p w14:paraId="10C20E09" w14:textId="77777777" w:rsidR="008C145B" w:rsidRPr="00E24A5D" w:rsidRDefault="008C145B" w:rsidP="00B046C4">
            <w:pPr>
              <w:pStyle w:val="Heading2"/>
              <w:rPr>
                <w:rFonts w:asciiTheme="minorHAnsi" w:hAnsiTheme="minorHAnsi"/>
                <w:b w:val="0"/>
                <w:sz w:val="20"/>
              </w:rPr>
            </w:pPr>
            <w:r w:rsidRPr="00E24A5D">
              <w:rPr>
                <w:rFonts w:asciiTheme="minorHAnsi" w:hAnsiTheme="minorHAnsi"/>
                <w:b w:val="0"/>
                <w:sz w:val="20"/>
              </w:rPr>
              <w:t>Existence</w:t>
            </w:r>
          </w:p>
          <w:p w14:paraId="7FA130D4" w14:textId="77777777" w:rsidR="008C145B" w:rsidRPr="00E24A5D" w:rsidRDefault="008C145B" w:rsidP="00B046C4">
            <w:pPr>
              <w:rPr>
                <w:rFonts w:asciiTheme="minorHAnsi" w:hAnsiTheme="minorHAnsi"/>
                <w:sz w:val="20"/>
              </w:rPr>
            </w:pPr>
          </w:p>
          <w:p w14:paraId="65DB32BE" w14:textId="77777777" w:rsidR="008C145B" w:rsidRPr="00E24A5D" w:rsidRDefault="008C145B" w:rsidP="00B046C4">
            <w:pPr>
              <w:rPr>
                <w:rFonts w:asciiTheme="minorHAnsi" w:hAnsiTheme="minorHAnsi"/>
                <w:sz w:val="20"/>
              </w:rPr>
            </w:pPr>
            <w:r w:rsidRPr="00E24A5D">
              <w:rPr>
                <w:rFonts w:asciiTheme="minorHAnsi" w:hAnsiTheme="minorHAnsi"/>
                <w:sz w:val="20"/>
              </w:rPr>
              <w:t>Occurrence</w:t>
            </w:r>
          </w:p>
          <w:p w14:paraId="25369B6F" w14:textId="77777777" w:rsidR="008C145B" w:rsidRPr="00E24A5D" w:rsidRDefault="008C145B" w:rsidP="00B046C4">
            <w:pPr>
              <w:rPr>
                <w:rFonts w:asciiTheme="minorHAnsi" w:hAnsiTheme="minorHAnsi"/>
                <w:sz w:val="20"/>
              </w:rPr>
            </w:pPr>
          </w:p>
          <w:p w14:paraId="3AF5C731" w14:textId="77777777" w:rsidR="008C145B" w:rsidRPr="00E24A5D" w:rsidRDefault="008C145B" w:rsidP="00B046C4">
            <w:pPr>
              <w:rPr>
                <w:rFonts w:asciiTheme="minorHAnsi" w:hAnsiTheme="minorHAnsi"/>
                <w:sz w:val="20"/>
              </w:rPr>
            </w:pPr>
            <w:r w:rsidRPr="00E24A5D">
              <w:rPr>
                <w:rFonts w:asciiTheme="minorHAnsi" w:hAnsiTheme="minorHAnsi"/>
                <w:sz w:val="20"/>
              </w:rPr>
              <w:t>Accuracy</w:t>
            </w:r>
          </w:p>
          <w:p w14:paraId="01E782CA" w14:textId="77777777" w:rsidR="008C145B" w:rsidRPr="00E24A5D" w:rsidRDefault="008C145B" w:rsidP="00B046C4">
            <w:pPr>
              <w:rPr>
                <w:rFonts w:asciiTheme="minorHAnsi" w:hAnsiTheme="minorHAnsi"/>
                <w:sz w:val="20"/>
              </w:rPr>
            </w:pPr>
            <w:r w:rsidRPr="00E24A5D">
              <w:rPr>
                <w:rFonts w:asciiTheme="minorHAnsi" w:hAnsiTheme="minorHAnsi"/>
                <w:sz w:val="20"/>
              </w:rPr>
              <w:t xml:space="preserve"> </w:t>
            </w:r>
          </w:p>
          <w:p w14:paraId="299126A6" w14:textId="77777777" w:rsidR="008C145B" w:rsidRPr="00E24A5D" w:rsidRDefault="008C145B" w:rsidP="00B046C4">
            <w:pPr>
              <w:rPr>
                <w:rFonts w:asciiTheme="minorHAnsi" w:hAnsiTheme="minorHAnsi"/>
                <w:sz w:val="20"/>
              </w:rPr>
            </w:pPr>
            <w:r w:rsidRPr="00E24A5D">
              <w:rPr>
                <w:rFonts w:asciiTheme="minorHAnsi" w:hAnsiTheme="minorHAnsi"/>
                <w:sz w:val="20"/>
              </w:rPr>
              <w:t>Rights and obligations</w:t>
            </w:r>
          </w:p>
          <w:p w14:paraId="408468AD" w14:textId="77777777" w:rsidR="008C145B" w:rsidRPr="00E24A5D" w:rsidRDefault="008C145B" w:rsidP="00B046C4">
            <w:pPr>
              <w:rPr>
                <w:rFonts w:asciiTheme="minorHAnsi" w:hAnsiTheme="minorHAnsi"/>
                <w:sz w:val="20"/>
              </w:rPr>
            </w:pPr>
          </w:p>
          <w:p w14:paraId="32B0926F" w14:textId="77777777" w:rsidR="008C145B" w:rsidRPr="00E24A5D" w:rsidRDefault="008C145B" w:rsidP="00B046C4">
            <w:pPr>
              <w:rPr>
                <w:rFonts w:asciiTheme="minorHAnsi" w:hAnsiTheme="minorHAnsi"/>
                <w:sz w:val="20"/>
              </w:rPr>
            </w:pPr>
            <w:r w:rsidRPr="00E24A5D">
              <w:rPr>
                <w:rFonts w:asciiTheme="minorHAnsi" w:hAnsiTheme="minorHAnsi"/>
                <w:sz w:val="20"/>
              </w:rPr>
              <w:t>Cutoff</w:t>
            </w:r>
          </w:p>
          <w:p w14:paraId="3AEE8125" w14:textId="77777777" w:rsidR="008C145B" w:rsidRPr="00E24A5D" w:rsidRDefault="008C145B" w:rsidP="00B046C4">
            <w:pPr>
              <w:rPr>
                <w:rFonts w:asciiTheme="minorHAnsi" w:hAnsiTheme="minorHAnsi"/>
                <w:sz w:val="20"/>
              </w:rPr>
            </w:pPr>
          </w:p>
          <w:p w14:paraId="6ADD3398" w14:textId="77777777" w:rsidR="008C145B" w:rsidRPr="00E24A5D" w:rsidRDefault="008C145B" w:rsidP="00B046C4">
            <w:pPr>
              <w:rPr>
                <w:rFonts w:asciiTheme="minorHAnsi" w:hAnsiTheme="minorHAnsi"/>
                <w:sz w:val="20"/>
              </w:rPr>
            </w:pPr>
            <w:r w:rsidRPr="00E24A5D">
              <w:rPr>
                <w:rFonts w:asciiTheme="minorHAnsi" w:hAnsiTheme="minorHAnsi"/>
                <w:sz w:val="20"/>
              </w:rPr>
              <w:t>Valuation or allocation</w:t>
            </w:r>
          </w:p>
        </w:tc>
        <w:tc>
          <w:tcPr>
            <w:tcW w:w="4590" w:type="dxa"/>
          </w:tcPr>
          <w:p w14:paraId="43112F2D" w14:textId="77777777" w:rsidR="008C145B" w:rsidRPr="00E24A5D" w:rsidRDefault="002A32D3" w:rsidP="008C145B">
            <w:pPr>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Pr>
                <w:rFonts w:asciiTheme="minorHAnsi" w:hAnsiTheme="minorHAnsi"/>
                <w:bCs/>
                <w:sz w:val="20"/>
              </w:rPr>
              <w:t xml:space="preserve">Recorded assets, deferred outflows, </w:t>
            </w:r>
            <w:r w:rsidR="008C145B" w:rsidRPr="00E24A5D">
              <w:rPr>
                <w:rFonts w:asciiTheme="minorHAnsi" w:hAnsiTheme="minorHAnsi"/>
                <w:bCs/>
                <w:sz w:val="20"/>
              </w:rPr>
              <w:t>liabilities</w:t>
            </w:r>
            <w:r>
              <w:rPr>
                <w:rFonts w:asciiTheme="minorHAnsi" w:hAnsiTheme="minorHAnsi"/>
                <w:bCs/>
                <w:sz w:val="20"/>
              </w:rPr>
              <w:t xml:space="preserve"> and deferred inflows</w:t>
            </w:r>
            <w:r w:rsidR="008C145B" w:rsidRPr="00E24A5D">
              <w:rPr>
                <w:rFonts w:asciiTheme="minorHAnsi" w:hAnsiTheme="minorHAnsi"/>
                <w:bCs/>
                <w:sz w:val="20"/>
              </w:rPr>
              <w:t xml:space="preserve"> do not exist as of a given date.</w:t>
            </w:r>
          </w:p>
          <w:p w14:paraId="054BACFD" w14:textId="77777777" w:rsidR="008C145B" w:rsidRPr="00E24A5D" w:rsidRDefault="008C145B" w:rsidP="008C145B">
            <w:pPr>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Recorded transactions do not represent economic (or cash basis) events that have actually occurred.</w:t>
            </w:r>
          </w:p>
          <w:p w14:paraId="43381F01" w14:textId="77777777" w:rsidR="008C145B" w:rsidRPr="00E24A5D" w:rsidRDefault="008C145B" w:rsidP="008C145B">
            <w:pPr>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Transactions are not recorded in the appropriate period.</w:t>
            </w:r>
          </w:p>
          <w:p w14:paraId="5B0A52F0" w14:textId="77777777" w:rsidR="008C145B" w:rsidRPr="00E24A5D" w:rsidRDefault="008C145B" w:rsidP="008C145B">
            <w:pPr>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Transactions are not summarized or recorded in correct amounts.</w:t>
            </w:r>
          </w:p>
          <w:p w14:paraId="361C9868" w14:textId="77777777" w:rsidR="008C145B" w:rsidRPr="00E24A5D" w:rsidRDefault="008C145B" w:rsidP="008C145B">
            <w:pPr>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Recorded assets are owned by others or pledged where entity has no rights.</w:t>
            </w:r>
          </w:p>
          <w:p w14:paraId="020F91BF" w14:textId="77777777" w:rsidR="008C145B" w:rsidRPr="00E24A5D" w:rsidRDefault="008C145B" w:rsidP="008C145B">
            <w:pPr>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The entity does not have an obligation for recorded liabilities.</w:t>
            </w:r>
          </w:p>
          <w:p w14:paraId="2A56F633" w14:textId="77777777" w:rsidR="008C145B" w:rsidRPr="00E24A5D" w:rsidRDefault="002A32D3" w:rsidP="008C145B">
            <w:pPr>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Pr>
                <w:rFonts w:asciiTheme="minorHAnsi" w:hAnsiTheme="minorHAnsi"/>
                <w:bCs/>
                <w:sz w:val="20"/>
              </w:rPr>
              <w:t>Assets, deferred outflows,</w:t>
            </w:r>
            <w:r w:rsidR="008C145B" w:rsidRPr="00E24A5D">
              <w:rPr>
                <w:rFonts w:asciiTheme="minorHAnsi" w:hAnsiTheme="minorHAnsi"/>
                <w:bCs/>
                <w:sz w:val="20"/>
              </w:rPr>
              <w:t xml:space="preserve"> liabilities</w:t>
            </w:r>
            <w:r>
              <w:rPr>
                <w:rFonts w:asciiTheme="minorHAnsi" w:hAnsiTheme="minorHAnsi"/>
                <w:bCs/>
                <w:sz w:val="20"/>
              </w:rPr>
              <w:t xml:space="preserve"> and deferred inflows</w:t>
            </w:r>
            <w:r w:rsidR="008C145B" w:rsidRPr="00E24A5D">
              <w:rPr>
                <w:rFonts w:asciiTheme="minorHAnsi" w:hAnsiTheme="minorHAnsi"/>
                <w:bCs/>
                <w:sz w:val="20"/>
              </w:rPr>
              <w:t xml:space="preserve"> are valued on an inappropriate basis.</w:t>
            </w:r>
          </w:p>
          <w:p w14:paraId="652FC3A4" w14:textId="77777777" w:rsidR="008C145B" w:rsidRPr="00E24A5D" w:rsidRDefault="008C145B" w:rsidP="008C145B">
            <w:pPr>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 xml:space="preserve">Revenues or expenses are measured inappropriately. </w:t>
            </w:r>
          </w:p>
        </w:tc>
        <w:tc>
          <w:tcPr>
            <w:cnfStyle w:val="000010000000" w:firstRow="0" w:lastRow="0" w:firstColumn="0" w:lastColumn="0" w:oddVBand="1" w:evenVBand="0" w:oddHBand="0" w:evenHBand="0" w:firstRowFirstColumn="0" w:firstRowLastColumn="0" w:lastRowFirstColumn="0" w:lastRowLastColumn="0"/>
            <w:tcW w:w="3600" w:type="dxa"/>
          </w:tcPr>
          <w:p w14:paraId="7471557F" w14:textId="77777777" w:rsidR="008C145B" w:rsidRPr="00E24A5D" w:rsidRDefault="008C145B" w:rsidP="00B046C4">
            <w:pPr>
              <w:rPr>
                <w:rFonts w:asciiTheme="minorHAnsi" w:hAnsiTheme="minorHAnsi"/>
                <w:bCs/>
                <w:sz w:val="20"/>
              </w:rPr>
            </w:pPr>
          </w:p>
          <w:p w14:paraId="3AE9F10F" w14:textId="77777777" w:rsidR="008C145B" w:rsidRPr="00E24A5D" w:rsidRDefault="008C145B" w:rsidP="00B046C4">
            <w:pPr>
              <w:rPr>
                <w:rFonts w:asciiTheme="minorHAnsi" w:hAnsiTheme="minorHAnsi"/>
                <w:bCs/>
                <w:sz w:val="20"/>
              </w:rPr>
            </w:pPr>
            <w:r w:rsidRPr="00E24A5D">
              <w:rPr>
                <w:rFonts w:asciiTheme="minorHAnsi" w:hAnsiTheme="minorHAnsi"/>
                <w:bCs/>
                <w:sz w:val="20"/>
              </w:rPr>
              <w:t xml:space="preserve">1. To obtain sufficient evidence to conclude, with reasonable assurance that the account balances or transaction class amounts of this audit area are </w:t>
            </w:r>
            <w:r w:rsidRPr="00E24A5D">
              <w:rPr>
                <w:rFonts w:asciiTheme="minorHAnsi" w:hAnsiTheme="minorHAnsi"/>
                <w:b/>
                <w:sz w:val="20"/>
              </w:rPr>
              <w:t>not materially overstated</w:t>
            </w:r>
            <w:r w:rsidRPr="00E24A5D">
              <w:rPr>
                <w:rFonts w:asciiTheme="minorHAnsi" w:hAnsiTheme="minorHAnsi"/>
                <w:bCs/>
                <w:sz w:val="20"/>
              </w:rPr>
              <w:t xml:space="preserve"> from errors or fraud.</w:t>
            </w:r>
          </w:p>
        </w:tc>
      </w:tr>
      <w:tr w:rsidR="008C145B" w:rsidRPr="00E24A5D" w14:paraId="5078B4BA" w14:textId="77777777" w:rsidTr="00E24A5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60" w:type="dxa"/>
          </w:tcPr>
          <w:p w14:paraId="720557A9" w14:textId="77777777" w:rsidR="008C145B" w:rsidRPr="00E24A5D" w:rsidRDefault="008C145B" w:rsidP="00B046C4">
            <w:pPr>
              <w:rPr>
                <w:rFonts w:asciiTheme="minorHAnsi" w:hAnsiTheme="minorHAnsi"/>
                <w:bCs/>
                <w:sz w:val="20"/>
              </w:rPr>
            </w:pPr>
          </w:p>
          <w:p w14:paraId="5200DAF7" w14:textId="77777777" w:rsidR="008C145B" w:rsidRPr="00E24A5D" w:rsidRDefault="008C145B" w:rsidP="00B046C4">
            <w:pPr>
              <w:rPr>
                <w:rFonts w:asciiTheme="minorHAnsi" w:hAnsiTheme="minorHAnsi"/>
                <w:bCs/>
                <w:sz w:val="20"/>
              </w:rPr>
            </w:pPr>
            <w:r w:rsidRPr="00E24A5D">
              <w:rPr>
                <w:rFonts w:asciiTheme="minorHAnsi" w:hAnsiTheme="minorHAnsi"/>
                <w:bCs/>
                <w:sz w:val="20"/>
              </w:rPr>
              <w:t>Completeness</w:t>
            </w:r>
          </w:p>
          <w:p w14:paraId="05DD1737" w14:textId="77777777" w:rsidR="008C145B" w:rsidRPr="00E24A5D" w:rsidRDefault="008C145B" w:rsidP="00B046C4">
            <w:pPr>
              <w:rPr>
                <w:rFonts w:asciiTheme="minorHAnsi" w:hAnsiTheme="minorHAnsi"/>
                <w:bCs/>
                <w:sz w:val="20"/>
              </w:rPr>
            </w:pPr>
          </w:p>
          <w:p w14:paraId="0DD05886" w14:textId="77777777" w:rsidR="008C145B" w:rsidRPr="00E24A5D" w:rsidRDefault="008C145B" w:rsidP="00B046C4">
            <w:pPr>
              <w:rPr>
                <w:rFonts w:asciiTheme="minorHAnsi" w:hAnsiTheme="minorHAnsi"/>
                <w:bCs/>
                <w:sz w:val="20"/>
              </w:rPr>
            </w:pPr>
            <w:r w:rsidRPr="00E24A5D">
              <w:rPr>
                <w:rFonts w:asciiTheme="minorHAnsi" w:hAnsiTheme="minorHAnsi"/>
                <w:bCs/>
                <w:sz w:val="20"/>
              </w:rPr>
              <w:t>Cutoff</w:t>
            </w:r>
          </w:p>
          <w:p w14:paraId="0CE0C15C" w14:textId="77777777" w:rsidR="008C145B" w:rsidRPr="00E24A5D" w:rsidRDefault="008C145B" w:rsidP="00B046C4">
            <w:pPr>
              <w:rPr>
                <w:rFonts w:asciiTheme="minorHAnsi" w:hAnsiTheme="minorHAnsi"/>
                <w:bCs/>
                <w:sz w:val="20"/>
              </w:rPr>
            </w:pPr>
          </w:p>
          <w:p w14:paraId="25668E23" w14:textId="77777777" w:rsidR="008C145B" w:rsidRPr="00E24A5D" w:rsidRDefault="008C145B" w:rsidP="00B046C4">
            <w:pPr>
              <w:rPr>
                <w:rFonts w:asciiTheme="minorHAnsi" w:hAnsiTheme="minorHAnsi"/>
                <w:bCs/>
                <w:sz w:val="20"/>
              </w:rPr>
            </w:pPr>
            <w:r w:rsidRPr="00E24A5D">
              <w:rPr>
                <w:rFonts w:asciiTheme="minorHAnsi" w:hAnsiTheme="minorHAnsi"/>
                <w:bCs/>
                <w:sz w:val="20"/>
              </w:rPr>
              <w:t xml:space="preserve">Accuracy </w:t>
            </w:r>
          </w:p>
          <w:p w14:paraId="6A679287" w14:textId="77777777" w:rsidR="008C145B" w:rsidRPr="00E24A5D" w:rsidRDefault="008C145B" w:rsidP="00B046C4">
            <w:pPr>
              <w:rPr>
                <w:rFonts w:asciiTheme="minorHAnsi" w:hAnsiTheme="minorHAnsi"/>
                <w:bCs/>
                <w:sz w:val="20"/>
              </w:rPr>
            </w:pPr>
          </w:p>
          <w:p w14:paraId="226D3FA1" w14:textId="77777777" w:rsidR="008C145B" w:rsidRPr="00E24A5D" w:rsidRDefault="008C145B" w:rsidP="00B046C4">
            <w:pPr>
              <w:rPr>
                <w:rFonts w:asciiTheme="minorHAnsi" w:hAnsiTheme="minorHAnsi"/>
                <w:bCs/>
                <w:sz w:val="20"/>
              </w:rPr>
            </w:pPr>
            <w:r w:rsidRPr="00E24A5D">
              <w:rPr>
                <w:rFonts w:asciiTheme="minorHAnsi" w:hAnsiTheme="minorHAnsi"/>
                <w:bCs/>
                <w:sz w:val="20"/>
              </w:rPr>
              <w:t>Valuation and allocation</w:t>
            </w:r>
          </w:p>
        </w:tc>
        <w:tc>
          <w:tcPr>
            <w:tcW w:w="4590" w:type="dxa"/>
          </w:tcPr>
          <w:p w14:paraId="542EBD42" w14:textId="77777777" w:rsidR="008C145B" w:rsidRPr="00E24A5D" w:rsidRDefault="002A32D3" w:rsidP="008C145B">
            <w:pPr>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Pr>
                <w:rFonts w:asciiTheme="minorHAnsi" w:hAnsiTheme="minorHAnsi"/>
                <w:bCs/>
                <w:sz w:val="20"/>
              </w:rPr>
              <w:t xml:space="preserve">Assets, deferred outflows, </w:t>
            </w:r>
            <w:r w:rsidR="008C145B" w:rsidRPr="00E24A5D">
              <w:rPr>
                <w:rFonts w:asciiTheme="minorHAnsi" w:hAnsiTheme="minorHAnsi"/>
                <w:bCs/>
                <w:sz w:val="20"/>
              </w:rPr>
              <w:t>liabilities</w:t>
            </w:r>
            <w:r>
              <w:rPr>
                <w:rFonts w:asciiTheme="minorHAnsi" w:hAnsiTheme="minorHAnsi"/>
                <w:bCs/>
                <w:sz w:val="20"/>
              </w:rPr>
              <w:t xml:space="preserve"> or deferred inflows</w:t>
            </w:r>
            <w:r w:rsidR="008C145B" w:rsidRPr="00E24A5D">
              <w:rPr>
                <w:rFonts w:asciiTheme="minorHAnsi" w:hAnsiTheme="minorHAnsi"/>
                <w:bCs/>
                <w:sz w:val="20"/>
              </w:rPr>
              <w:t xml:space="preserve"> exist but are not recorded.</w:t>
            </w:r>
          </w:p>
          <w:p w14:paraId="201F688B" w14:textId="77777777" w:rsidR="008C145B" w:rsidRPr="00E24A5D" w:rsidRDefault="008C145B" w:rsidP="008C145B">
            <w:pPr>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Valid transactions are not recorded.</w:t>
            </w:r>
          </w:p>
          <w:p w14:paraId="6FFA4E9F" w14:textId="77777777" w:rsidR="008C145B" w:rsidRPr="00E24A5D" w:rsidRDefault="008C145B" w:rsidP="008C145B">
            <w:pPr>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Transactions are not recorded in the appropriate period.</w:t>
            </w:r>
          </w:p>
          <w:p w14:paraId="70A71774" w14:textId="77777777" w:rsidR="008C145B" w:rsidRPr="00E24A5D" w:rsidRDefault="008C145B" w:rsidP="008C145B">
            <w:pPr>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Transactions are not summarized or recorded in correct amounts.</w:t>
            </w:r>
          </w:p>
          <w:p w14:paraId="553BBA58" w14:textId="77777777" w:rsidR="008C145B" w:rsidRPr="00E24A5D" w:rsidRDefault="008C145B" w:rsidP="008C145B">
            <w:pPr>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Assets</w:t>
            </w:r>
            <w:r w:rsidR="002A32D3">
              <w:rPr>
                <w:rFonts w:asciiTheme="minorHAnsi" w:hAnsiTheme="minorHAnsi"/>
                <w:bCs/>
                <w:sz w:val="20"/>
              </w:rPr>
              <w:t>, deferred outflows,</w:t>
            </w:r>
            <w:r w:rsidRPr="00E24A5D">
              <w:rPr>
                <w:rFonts w:asciiTheme="minorHAnsi" w:hAnsiTheme="minorHAnsi"/>
                <w:bCs/>
                <w:sz w:val="20"/>
              </w:rPr>
              <w:t xml:space="preserve"> liabilities</w:t>
            </w:r>
            <w:r w:rsidR="002A32D3">
              <w:rPr>
                <w:rFonts w:asciiTheme="minorHAnsi" w:hAnsiTheme="minorHAnsi"/>
                <w:bCs/>
                <w:sz w:val="20"/>
              </w:rPr>
              <w:t xml:space="preserve"> or deferred inflows</w:t>
            </w:r>
            <w:r w:rsidRPr="00E24A5D">
              <w:rPr>
                <w:rFonts w:asciiTheme="minorHAnsi" w:hAnsiTheme="minorHAnsi"/>
                <w:bCs/>
                <w:sz w:val="20"/>
              </w:rPr>
              <w:t xml:space="preserve"> are valued on an inappropriate basis.</w:t>
            </w:r>
          </w:p>
          <w:p w14:paraId="6F68AFE3" w14:textId="77777777" w:rsidR="008C145B" w:rsidRPr="00E24A5D" w:rsidRDefault="008C145B" w:rsidP="008C145B">
            <w:pPr>
              <w:numPr>
                <w:ilvl w:val="0"/>
                <w:numId w:val="13"/>
              </w:num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Revenues or expenses are measured inappropriately.</w:t>
            </w:r>
          </w:p>
        </w:tc>
        <w:tc>
          <w:tcPr>
            <w:cnfStyle w:val="000010000000" w:firstRow="0" w:lastRow="0" w:firstColumn="0" w:lastColumn="0" w:oddVBand="1" w:evenVBand="0" w:oddHBand="0" w:evenHBand="0" w:firstRowFirstColumn="0" w:firstRowLastColumn="0" w:lastRowFirstColumn="0" w:lastRowLastColumn="0"/>
            <w:tcW w:w="3600" w:type="dxa"/>
          </w:tcPr>
          <w:p w14:paraId="1E308337" w14:textId="77777777" w:rsidR="008C145B" w:rsidRPr="00E24A5D" w:rsidRDefault="008C145B" w:rsidP="00B046C4">
            <w:pPr>
              <w:rPr>
                <w:rFonts w:asciiTheme="minorHAnsi" w:hAnsiTheme="minorHAnsi"/>
                <w:bCs/>
                <w:sz w:val="20"/>
              </w:rPr>
            </w:pPr>
          </w:p>
          <w:p w14:paraId="46269040" w14:textId="77777777" w:rsidR="008C145B" w:rsidRPr="00E24A5D" w:rsidRDefault="008C145B" w:rsidP="00B046C4">
            <w:pPr>
              <w:rPr>
                <w:rFonts w:asciiTheme="minorHAnsi" w:hAnsiTheme="minorHAnsi"/>
                <w:bCs/>
                <w:sz w:val="20"/>
              </w:rPr>
            </w:pPr>
            <w:r w:rsidRPr="00E24A5D">
              <w:rPr>
                <w:rFonts w:asciiTheme="minorHAnsi" w:hAnsiTheme="minorHAnsi"/>
                <w:bCs/>
                <w:sz w:val="20"/>
              </w:rPr>
              <w:t xml:space="preserve">2. To obtain sufficient evidence to conclude, with reasonable assurance, that the account balances or transaction class amounts of this audit area are </w:t>
            </w:r>
            <w:r w:rsidRPr="00E24A5D">
              <w:rPr>
                <w:rFonts w:asciiTheme="minorHAnsi" w:hAnsiTheme="minorHAnsi"/>
                <w:b/>
                <w:sz w:val="20"/>
              </w:rPr>
              <w:t>not materially understated</w:t>
            </w:r>
            <w:r w:rsidRPr="00E24A5D">
              <w:rPr>
                <w:rFonts w:asciiTheme="minorHAnsi" w:hAnsiTheme="minorHAnsi"/>
                <w:bCs/>
                <w:sz w:val="20"/>
              </w:rPr>
              <w:t xml:space="preserve"> from errors or fraud.</w:t>
            </w:r>
          </w:p>
        </w:tc>
      </w:tr>
      <w:tr w:rsidR="008C145B" w:rsidRPr="00E24A5D" w14:paraId="29E76F4C" w14:textId="77777777" w:rsidTr="00E24A5D">
        <w:tc>
          <w:tcPr>
            <w:cnfStyle w:val="000010000000" w:firstRow="0" w:lastRow="0" w:firstColumn="0" w:lastColumn="0" w:oddVBand="1" w:evenVBand="0" w:oddHBand="0" w:evenHBand="0" w:firstRowFirstColumn="0" w:firstRowLastColumn="0" w:lastRowFirstColumn="0" w:lastRowLastColumn="0"/>
            <w:tcW w:w="2160" w:type="dxa"/>
          </w:tcPr>
          <w:p w14:paraId="41BA165E" w14:textId="77777777" w:rsidR="008C145B" w:rsidRPr="00E24A5D" w:rsidRDefault="008C145B" w:rsidP="00B046C4">
            <w:pPr>
              <w:rPr>
                <w:rFonts w:asciiTheme="minorHAnsi" w:hAnsiTheme="minorHAnsi"/>
                <w:bCs/>
                <w:sz w:val="20"/>
              </w:rPr>
            </w:pPr>
          </w:p>
          <w:p w14:paraId="1AF8E2FA" w14:textId="77777777" w:rsidR="008C145B" w:rsidRPr="00E24A5D" w:rsidRDefault="008C145B" w:rsidP="00B046C4">
            <w:pPr>
              <w:rPr>
                <w:rFonts w:asciiTheme="minorHAnsi" w:hAnsiTheme="minorHAnsi"/>
                <w:bCs/>
                <w:sz w:val="20"/>
              </w:rPr>
            </w:pPr>
            <w:r w:rsidRPr="00E24A5D">
              <w:rPr>
                <w:rFonts w:asciiTheme="minorHAnsi" w:hAnsiTheme="minorHAnsi"/>
                <w:bCs/>
                <w:sz w:val="20"/>
              </w:rPr>
              <w:t>Occurrence</w:t>
            </w:r>
          </w:p>
          <w:p w14:paraId="59284797" w14:textId="77777777" w:rsidR="008C145B" w:rsidRPr="00E24A5D" w:rsidRDefault="008C145B" w:rsidP="00B046C4">
            <w:pPr>
              <w:rPr>
                <w:rFonts w:asciiTheme="minorHAnsi" w:hAnsiTheme="minorHAnsi"/>
                <w:bCs/>
                <w:sz w:val="20"/>
              </w:rPr>
            </w:pPr>
          </w:p>
          <w:p w14:paraId="794F6396" w14:textId="77777777" w:rsidR="008C145B" w:rsidRPr="00E24A5D" w:rsidRDefault="008C145B" w:rsidP="00B046C4">
            <w:pPr>
              <w:rPr>
                <w:rFonts w:asciiTheme="minorHAnsi" w:hAnsiTheme="minorHAnsi"/>
                <w:bCs/>
                <w:sz w:val="20"/>
              </w:rPr>
            </w:pPr>
            <w:r w:rsidRPr="00E24A5D">
              <w:rPr>
                <w:rFonts w:asciiTheme="minorHAnsi" w:hAnsiTheme="minorHAnsi"/>
                <w:bCs/>
                <w:sz w:val="20"/>
              </w:rPr>
              <w:t>Rights and Obligations</w:t>
            </w:r>
          </w:p>
          <w:p w14:paraId="75AC7BBB" w14:textId="77777777" w:rsidR="008C145B" w:rsidRPr="00E24A5D" w:rsidRDefault="008C145B" w:rsidP="00B046C4">
            <w:pPr>
              <w:rPr>
                <w:rFonts w:asciiTheme="minorHAnsi" w:hAnsiTheme="minorHAnsi"/>
                <w:bCs/>
                <w:sz w:val="20"/>
              </w:rPr>
            </w:pPr>
          </w:p>
          <w:p w14:paraId="7513BA14" w14:textId="77777777" w:rsidR="008C145B" w:rsidRPr="00E24A5D" w:rsidRDefault="008C145B" w:rsidP="00B046C4">
            <w:pPr>
              <w:rPr>
                <w:rFonts w:asciiTheme="minorHAnsi" w:hAnsiTheme="minorHAnsi"/>
                <w:bCs/>
                <w:sz w:val="20"/>
              </w:rPr>
            </w:pPr>
            <w:r w:rsidRPr="00E24A5D">
              <w:rPr>
                <w:rFonts w:asciiTheme="minorHAnsi" w:hAnsiTheme="minorHAnsi"/>
                <w:bCs/>
                <w:sz w:val="20"/>
              </w:rPr>
              <w:t>Completeness</w:t>
            </w:r>
          </w:p>
          <w:p w14:paraId="10D688EE" w14:textId="77777777" w:rsidR="008C145B" w:rsidRPr="00E24A5D" w:rsidRDefault="008C145B" w:rsidP="00B046C4">
            <w:pPr>
              <w:rPr>
                <w:rFonts w:asciiTheme="minorHAnsi" w:hAnsiTheme="minorHAnsi"/>
                <w:bCs/>
                <w:sz w:val="20"/>
              </w:rPr>
            </w:pPr>
          </w:p>
          <w:p w14:paraId="114FC916" w14:textId="77777777" w:rsidR="008C145B" w:rsidRPr="00E24A5D" w:rsidRDefault="008C145B" w:rsidP="00B046C4">
            <w:pPr>
              <w:rPr>
                <w:rFonts w:asciiTheme="minorHAnsi" w:hAnsiTheme="minorHAnsi"/>
                <w:bCs/>
                <w:sz w:val="20"/>
              </w:rPr>
            </w:pPr>
            <w:r w:rsidRPr="00E24A5D">
              <w:rPr>
                <w:rFonts w:asciiTheme="minorHAnsi" w:hAnsiTheme="minorHAnsi"/>
                <w:bCs/>
                <w:sz w:val="20"/>
              </w:rPr>
              <w:t>Classification</w:t>
            </w:r>
          </w:p>
          <w:p w14:paraId="3CE2146E" w14:textId="77777777" w:rsidR="008C145B" w:rsidRPr="00E24A5D" w:rsidRDefault="008C145B" w:rsidP="00B046C4">
            <w:pPr>
              <w:rPr>
                <w:rFonts w:asciiTheme="minorHAnsi" w:hAnsiTheme="minorHAnsi"/>
                <w:bCs/>
                <w:sz w:val="20"/>
              </w:rPr>
            </w:pPr>
          </w:p>
          <w:p w14:paraId="483685B8" w14:textId="77777777" w:rsidR="008C145B" w:rsidRPr="00E24A5D" w:rsidRDefault="008C145B" w:rsidP="00B046C4">
            <w:pPr>
              <w:rPr>
                <w:rFonts w:asciiTheme="minorHAnsi" w:hAnsiTheme="minorHAnsi"/>
                <w:bCs/>
                <w:sz w:val="20"/>
              </w:rPr>
            </w:pPr>
            <w:r w:rsidRPr="00E24A5D">
              <w:rPr>
                <w:rFonts w:asciiTheme="minorHAnsi" w:hAnsiTheme="minorHAnsi"/>
                <w:bCs/>
                <w:sz w:val="20"/>
              </w:rPr>
              <w:t>Understandability</w:t>
            </w:r>
          </w:p>
          <w:p w14:paraId="6EB4C1CD" w14:textId="77777777" w:rsidR="008C145B" w:rsidRPr="00E24A5D" w:rsidRDefault="008C145B" w:rsidP="00B046C4">
            <w:pPr>
              <w:rPr>
                <w:rFonts w:asciiTheme="minorHAnsi" w:hAnsiTheme="minorHAnsi"/>
                <w:bCs/>
                <w:sz w:val="20"/>
              </w:rPr>
            </w:pPr>
          </w:p>
          <w:p w14:paraId="277BCD23" w14:textId="77777777" w:rsidR="008C145B" w:rsidRPr="00E24A5D" w:rsidRDefault="008C145B" w:rsidP="00B046C4">
            <w:pPr>
              <w:rPr>
                <w:rFonts w:asciiTheme="minorHAnsi" w:hAnsiTheme="minorHAnsi"/>
                <w:bCs/>
                <w:sz w:val="20"/>
              </w:rPr>
            </w:pPr>
            <w:r w:rsidRPr="00E24A5D">
              <w:rPr>
                <w:rFonts w:asciiTheme="minorHAnsi" w:hAnsiTheme="minorHAnsi"/>
                <w:bCs/>
                <w:sz w:val="20"/>
              </w:rPr>
              <w:t>Accuracy</w:t>
            </w:r>
          </w:p>
          <w:p w14:paraId="53796E56" w14:textId="77777777" w:rsidR="008C145B" w:rsidRPr="00E24A5D" w:rsidRDefault="008C145B" w:rsidP="00B046C4">
            <w:pPr>
              <w:rPr>
                <w:rFonts w:asciiTheme="minorHAnsi" w:hAnsiTheme="minorHAnsi"/>
                <w:bCs/>
                <w:sz w:val="20"/>
              </w:rPr>
            </w:pPr>
          </w:p>
          <w:p w14:paraId="748AC30A" w14:textId="77777777" w:rsidR="008C145B" w:rsidRPr="00E24A5D" w:rsidRDefault="008C145B" w:rsidP="00B046C4">
            <w:pPr>
              <w:rPr>
                <w:rFonts w:asciiTheme="minorHAnsi" w:hAnsiTheme="minorHAnsi"/>
                <w:bCs/>
                <w:sz w:val="20"/>
              </w:rPr>
            </w:pPr>
            <w:r w:rsidRPr="00E24A5D">
              <w:rPr>
                <w:rFonts w:asciiTheme="minorHAnsi" w:hAnsiTheme="minorHAnsi"/>
                <w:bCs/>
                <w:sz w:val="20"/>
              </w:rPr>
              <w:t>Valuation</w:t>
            </w:r>
          </w:p>
        </w:tc>
        <w:tc>
          <w:tcPr>
            <w:tcW w:w="4590" w:type="dxa"/>
          </w:tcPr>
          <w:p w14:paraId="0A6942C2" w14:textId="77777777" w:rsidR="008C145B" w:rsidRPr="00E24A5D" w:rsidRDefault="008C145B" w:rsidP="008C145B">
            <w:pPr>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Accounts are not properly classified (such as current and non-current, restricted or unrestricted).</w:t>
            </w:r>
          </w:p>
          <w:p w14:paraId="0332C427" w14:textId="77777777" w:rsidR="008C145B" w:rsidRPr="00E24A5D" w:rsidRDefault="008C145B" w:rsidP="008C145B">
            <w:pPr>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Accounts or transactions are recorded in an inappropriate fund or reporting unit.</w:t>
            </w:r>
          </w:p>
          <w:p w14:paraId="4D9BBE12" w14:textId="77777777" w:rsidR="008C145B" w:rsidRPr="00E24A5D" w:rsidRDefault="008C145B" w:rsidP="008C145B">
            <w:pPr>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Required information is not disclosed in the statements or footnotes.</w:t>
            </w:r>
          </w:p>
          <w:p w14:paraId="6AD79154" w14:textId="77777777" w:rsidR="008C145B" w:rsidRPr="00E24A5D" w:rsidRDefault="008C145B" w:rsidP="008C145B">
            <w:pPr>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Disclosed events or transactions have not occurred or are in wrong amounts.</w:t>
            </w:r>
          </w:p>
          <w:p w14:paraId="6AEF3DB9" w14:textId="77777777" w:rsidR="008C145B" w:rsidRPr="00E24A5D" w:rsidRDefault="008C145B" w:rsidP="008C145B">
            <w:pPr>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Disclosures are not understandable.</w:t>
            </w:r>
          </w:p>
          <w:p w14:paraId="771FC5EF" w14:textId="77777777" w:rsidR="008C145B" w:rsidRPr="00E24A5D" w:rsidRDefault="008C145B" w:rsidP="008C145B">
            <w:pPr>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Undisclosed inconsistent application of accounting principles.</w:t>
            </w:r>
          </w:p>
          <w:p w14:paraId="18F9590A" w14:textId="77777777" w:rsidR="008C145B" w:rsidRPr="00E24A5D" w:rsidRDefault="008C145B" w:rsidP="008C145B">
            <w:pPr>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E24A5D">
              <w:rPr>
                <w:rFonts w:asciiTheme="minorHAnsi" w:hAnsiTheme="minorHAnsi"/>
                <w:bCs/>
                <w:sz w:val="20"/>
              </w:rPr>
              <w:t>Undisclosed material instances of noncompliance.</w:t>
            </w:r>
          </w:p>
        </w:tc>
        <w:tc>
          <w:tcPr>
            <w:cnfStyle w:val="000010000000" w:firstRow="0" w:lastRow="0" w:firstColumn="0" w:lastColumn="0" w:oddVBand="1" w:evenVBand="0" w:oddHBand="0" w:evenHBand="0" w:firstRowFirstColumn="0" w:firstRowLastColumn="0" w:lastRowFirstColumn="0" w:lastRowLastColumn="0"/>
            <w:tcW w:w="3600" w:type="dxa"/>
          </w:tcPr>
          <w:p w14:paraId="30D987CF" w14:textId="77777777" w:rsidR="008C145B" w:rsidRPr="00E24A5D" w:rsidRDefault="008C145B" w:rsidP="00B046C4">
            <w:pPr>
              <w:rPr>
                <w:rFonts w:asciiTheme="minorHAnsi" w:hAnsiTheme="minorHAnsi"/>
                <w:bCs/>
                <w:sz w:val="20"/>
              </w:rPr>
            </w:pPr>
          </w:p>
          <w:p w14:paraId="243BEC5D" w14:textId="77777777" w:rsidR="008C145B" w:rsidRPr="00E24A5D" w:rsidRDefault="008C145B" w:rsidP="00B046C4">
            <w:pPr>
              <w:rPr>
                <w:rFonts w:asciiTheme="minorHAnsi" w:hAnsiTheme="minorHAnsi"/>
                <w:bCs/>
                <w:sz w:val="20"/>
              </w:rPr>
            </w:pPr>
            <w:r w:rsidRPr="00E24A5D">
              <w:rPr>
                <w:rFonts w:asciiTheme="minorHAnsi" w:hAnsiTheme="minorHAnsi"/>
                <w:bCs/>
                <w:sz w:val="20"/>
              </w:rPr>
              <w:t xml:space="preserve">3. To obtain sufficient evidence to conclude, with reasonable assurance, that all material events and transactions related to the account balances or transaction class amounts of this audit area </w:t>
            </w:r>
            <w:r w:rsidRPr="00E24A5D">
              <w:rPr>
                <w:rFonts w:asciiTheme="minorHAnsi" w:hAnsiTheme="minorHAnsi"/>
                <w:b/>
                <w:bCs/>
                <w:sz w:val="20"/>
              </w:rPr>
              <w:t>are presented and disclosed</w:t>
            </w:r>
            <w:r w:rsidRPr="00E24A5D">
              <w:rPr>
                <w:rFonts w:asciiTheme="minorHAnsi" w:hAnsiTheme="minorHAnsi"/>
                <w:bCs/>
                <w:sz w:val="20"/>
              </w:rPr>
              <w:t xml:space="preserve"> </w:t>
            </w:r>
            <w:r w:rsidRPr="00E24A5D">
              <w:rPr>
                <w:rFonts w:asciiTheme="minorHAnsi" w:hAnsiTheme="minorHAnsi"/>
                <w:b/>
                <w:sz w:val="20"/>
              </w:rPr>
              <w:t>properly and fully and all required presentations are included</w:t>
            </w:r>
            <w:r w:rsidRPr="00E24A5D">
              <w:rPr>
                <w:rFonts w:asciiTheme="minorHAnsi" w:hAnsiTheme="minorHAnsi"/>
                <w:bCs/>
                <w:sz w:val="20"/>
              </w:rPr>
              <w:t>.</w:t>
            </w:r>
          </w:p>
        </w:tc>
      </w:tr>
    </w:tbl>
    <w:p w14:paraId="2EA58356" w14:textId="77777777" w:rsidR="008C145B" w:rsidRDefault="008C145B" w:rsidP="008C145B">
      <w:pPr>
        <w:pStyle w:val="Caption"/>
      </w:pPr>
    </w:p>
    <w:p w14:paraId="1EAC5415" w14:textId="77777777" w:rsidR="008C145B" w:rsidRDefault="008C145B" w:rsidP="008C145B">
      <w:pPr>
        <w:pStyle w:val="Caption"/>
      </w:pPr>
      <w:r>
        <w:br w:type="page"/>
      </w:r>
    </w:p>
    <w:p w14:paraId="54227B4D" w14:textId="77777777" w:rsidR="008C145B" w:rsidRPr="00CC40E9" w:rsidRDefault="00CC40E9" w:rsidP="008C145B">
      <w:pPr>
        <w:pStyle w:val="Caption"/>
        <w:rPr>
          <w:rFonts w:asciiTheme="minorHAnsi" w:hAnsiTheme="minorHAnsi"/>
          <w:sz w:val="24"/>
          <w:szCs w:val="24"/>
        </w:rPr>
      </w:pPr>
      <w:r w:rsidRPr="00CC40E9">
        <w:rPr>
          <w:rFonts w:asciiTheme="minorHAnsi" w:hAnsiTheme="minorHAnsi"/>
          <w:sz w:val="24"/>
          <w:szCs w:val="24"/>
        </w:rPr>
        <w:lastRenderedPageBreak/>
        <w:t>SECTION 2 – RISK ASSESSMENT PROCESSES</w:t>
      </w:r>
      <w:r w:rsidR="008C145B" w:rsidRPr="00CC40E9">
        <w:rPr>
          <w:rFonts w:asciiTheme="minorHAnsi" w:hAnsiTheme="minorHAnsi"/>
          <w:sz w:val="24"/>
          <w:szCs w:val="24"/>
        </w:rPr>
        <w:t xml:space="preserve"> </w:t>
      </w:r>
    </w:p>
    <w:p w14:paraId="49E1125D" w14:textId="77777777" w:rsidR="008C145B" w:rsidRPr="00E24A5D" w:rsidRDefault="008C145B" w:rsidP="008C145B">
      <w:pPr>
        <w:rPr>
          <w:rFonts w:asciiTheme="minorHAnsi" w:hAnsiTheme="minorHAnsi"/>
          <w:b/>
          <w:sz w:val="20"/>
        </w:rPr>
      </w:pPr>
    </w:p>
    <w:p w14:paraId="5A8A4802" w14:textId="77777777" w:rsidR="008C145B" w:rsidRPr="00E24A5D" w:rsidRDefault="008C145B" w:rsidP="008C145B">
      <w:pPr>
        <w:pStyle w:val="BodyText"/>
        <w:rPr>
          <w:rFonts w:asciiTheme="minorHAnsi" w:hAnsiTheme="minorHAnsi"/>
          <w:bCs w:val="0"/>
        </w:rPr>
      </w:pPr>
      <w:r w:rsidRPr="00E24A5D">
        <w:rPr>
          <w:rFonts w:asciiTheme="minorHAnsi" w:hAnsiTheme="minorHAnsi"/>
          <w:bCs w:val="0"/>
        </w:rPr>
        <w:t xml:space="preserve">This risk identification processes involve the gathering and evaluation of information regarding the various risks that a material misstatement could occur in an assertion of this audit area whether caused by error or fraud. Particular attention is given to fraud risks since these risks involve intent to conceal. </w:t>
      </w:r>
    </w:p>
    <w:p w14:paraId="05F966D9" w14:textId="77777777" w:rsidR="008C145B" w:rsidRPr="00E24A5D" w:rsidRDefault="008C145B" w:rsidP="008C145B">
      <w:pPr>
        <w:pStyle w:val="BodyText"/>
        <w:rPr>
          <w:rFonts w:asciiTheme="minorHAnsi" w:hAnsiTheme="minorHAnsi"/>
          <w:bCs w:val="0"/>
        </w:rPr>
      </w:pPr>
    </w:p>
    <w:p w14:paraId="4BEB3872" w14:textId="77777777" w:rsidR="008C145B" w:rsidRPr="006053BB" w:rsidRDefault="008C145B" w:rsidP="008C145B">
      <w:pPr>
        <w:rPr>
          <w:rFonts w:asciiTheme="minorHAnsi" w:hAnsiTheme="minorHAnsi"/>
          <w:sz w:val="22"/>
          <w:szCs w:val="22"/>
        </w:rPr>
      </w:pPr>
      <w:r w:rsidRPr="006053BB">
        <w:rPr>
          <w:rFonts w:asciiTheme="minorHAnsi" w:hAnsiTheme="minorHAnsi"/>
          <w:b/>
          <w:bCs/>
          <w:sz w:val="22"/>
          <w:szCs w:val="22"/>
        </w:rPr>
        <w:t>Part A: Assessment of Inherent Risk (IR)</w:t>
      </w:r>
      <w:r w:rsidRPr="006053BB">
        <w:rPr>
          <w:rFonts w:asciiTheme="minorHAnsi" w:hAnsiTheme="minorHAnsi"/>
          <w:sz w:val="22"/>
          <w:szCs w:val="22"/>
        </w:rPr>
        <w:t xml:space="preserve"> </w:t>
      </w:r>
    </w:p>
    <w:p w14:paraId="19E14E4D" w14:textId="77777777" w:rsidR="008C145B" w:rsidRPr="00E24A5D" w:rsidRDefault="008C145B" w:rsidP="008C145B">
      <w:pPr>
        <w:rPr>
          <w:rFonts w:asciiTheme="minorHAnsi" w:hAnsiTheme="minorHAnsi"/>
          <w:iCs/>
          <w:sz w:val="20"/>
        </w:rPr>
      </w:pPr>
    </w:p>
    <w:p w14:paraId="73858E20" w14:textId="77777777" w:rsidR="008C145B" w:rsidRPr="00E24A5D" w:rsidRDefault="008C145B" w:rsidP="008C145B">
      <w:pPr>
        <w:rPr>
          <w:rFonts w:asciiTheme="minorHAnsi" w:hAnsiTheme="minorHAnsi"/>
          <w:iCs/>
          <w:sz w:val="20"/>
        </w:rPr>
      </w:pPr>
      <w:r w:rsidRPr="00E24A5D">
        <w:rPr>
          <w:rFonts w:asciiTheme="minorHAnsi" w:hAnsiTheme="minorHAnsi"/>
          <w:bCs/>
          <w:sz w:val="20"/>
        </w:rPr>
        <w:t>This risk assessment process considers the risk that a material misstatement could inherently occur in an assertion of this audit area resulting in one or more of the audit objectives not being achieved</w:t>
      </w:r>
      <w:r w:rsidRPr="00E24A5D">
        <w:rPr>
          <w:rFonts w:asciiTheme="minorHAnsi" w:hAnsiTheme="minorHAnsi"/>
          <w:iCs/>
          <w:sz w:val="20"/>
        </w:rPr>
        <w:t>, disregarding the effect of the entity’s  controls.</w:t>
      </w:r>
    </w:p>
    <w:p w14:paraId="65AA5DA1" w14:textId="77777777" w:rsidR="008C145B" w:rsidRPr="00E24A5D" w:rsidRDefault="008C145B" w:rsidP="008C145B">
      <w:pPr>
        <w:rPr>
          <w:rFonts w:asciiTheme="minorHAnsi" w:hAnsiTheme="minorHAnsi"/>
          <w:i/>
          <w:iCs/>
          <w:sz w:val="20"/>
        </w:rPr>
      </w:pPr>
    </w:p>
    <w:tbl>
      <w:tblPr>
        <w:tblStyle w:val="LightList-Accent6"/>
        <w:tblW w:w="0" w:type="auto"/>
        <w:tblLook w:val="0000" w:firstRow="0" w:lastRow="0" w:firstColumn="0" w:lastColumn="0" w:noHBand="0" w:noVBand="0"/>
      </w:tblPr>
      <w:tblGrid>
        <w:gridCol w:w="4878"/>
        <w:gridCol w:w="5400"/>
      </w:tblGrid>
      <w:tr w:rsidR="008C145B" w:rsidRPr="00E24A5D" w14:paraId="1E4D4AC0" w14:textId="77777777" w:rsidTr="0078570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278" w:type="dxa"/>
            <w:gridSpan w:val="2"/>
            <w:shd w:val="clear" w:color="auto" w:fill="FABF8F" w:themeFill="accent6" w:themeFillTint="99"/>
          </w:tcPr>
          <w:p w14:paraId="53D6DB01" w14:textId="77777777" w:rsidR="008C145B" w:rsidRPr="00E24A5D" w:rsidRDefault="008C145B" w:rsidP="00B046C4">
            <w:pPr>
              <w:rPr>
                <w:rFonts w:asciiTheme="minorHAnsi" w:hAnsiTheme="minorHAnsi"/>
                <w:b/>
                <w:bCs/>
                <w:sz w:val="20"/>
              </w:rPr>
            </w:pPr>
          </w:p>
          <w:p w14:paraId="749C9651" w14:textId="77777777" w:rsidR="008C145B" w:rsidRPr="00E24A5D" w:rsidRDefault="008C145B" w:rsidP="00B046C4">
            <w:pPr>
              <w:rPr>
                <w:rFonts w:asciiTheme="minorHAnsi" w:hAnsiTheme="minorHAnsi"/>
                <w:b/>
                <w:sz w:val="20"/>
              </w:rPr>
            </w:pPr>
            <w:r w:rsidRPr="00E24A5D">
              <w:rPr>
                <w:rFonts w:asciiTheme="minorHAnsi" w:hAnsiTheme="minorHAnsi"/>
                <w:b/>
                <w:sz w:val="20"/>
              </w:rPr>
              <w:t>Inherent Risk Factors</w:t>
            </w:r>
          </w:p>
          <w:p w14:paraId="363FA347" w14:textId="77777777" w:rsidR="008C145B" w:rsidRPr="00E24A5D" w:rsidRDefault="008C145B" w:rsidP="00B046C4">
            <w:pPr>
              <w:rPr>
                <w:rFonts w:asciiTheme="minorHAnsi" w:hAnsiTheme="minorHAnsi"/>
                <w:i/>
                <w:iCs/>
                <w:sz w:val="20"/>
              </w:rPr>
            </w:pPr>
            <w:r w:rsidRPr="00E24A5D">
              <w:rPr>
                <w:rFonts w:asciiTheme="minorHAnsi" w:hAnsiTheme="minorHAnsi"/>
                <w:i/>
                <w:iCs/>
                <w:sz w:val="20"/>
                <w:highlight w:val="yellow"/>
              </w:rPr>
              <w:t>(Highlight any of the factors below that would indicate an increased risk of material misstatement for this audit area</w:t>
            </w:r>
            <w:r w:rsidR="00E24A5D">
              <w:rPr>
                <w:rFonts w:asciiTheme="minorHAnsi" w:hAnsiTheme="minorHAnsi"/>
                <w:i/>
                <w:iCs/>
                <w:sz w:val="20"/>
                <w:highlight w:val="yellow"/>
              </w:rPr>
              <w:t xml:space="preserve"> or add and highlight any additional inherent risks identified</w:t>
            </w:r>
            <w:r w:rsidRPr="00E24A5D">
              <w:rPr>
                <w:rFonts w:asciiTheme="minorHAnsi" w:hAnsiTheme="minorHAnsi"/>
                <w:i/>
                <w:iCs/>
                <w:sz w:val="20"/>
                <w:highlight w:val="yellow"/>
              </w:rPr>
              <w:t>.)</w:t>
            </w:r>
          </w:p>
          <w:p w14:paraId="4267AC64" w14:textId="77777777" w:rsidR="008C145B" w:rsidRPr="00E24A5D" w:rsidRDefault="008C145B" w:rsidP="00B046C4">
            <w:pPr>
              <w:pStyle w:val="Heading2"/>
              <w:rPr>
                <w:rFonts w:asciiTheme="minorHAnsi" w:hAnsiTheme="minorHAnsi"/>
                <w:sz w:val="20"/>
              </w:rPr>
            </w:pPr>
          </w:p>
        </w:tc>
      </w:tr>
      <w:tr w:rsidR="008C145B" w:rsidRPr="00E24A5D" w14:paraId="360DDC76" w14:textId="77777777" w:rsidTr="00785700">
        <w:trPr>
          <w:trHeight w:val="305"/>
        </w:trPr>
        <w:tc>
          <w:tcPr>
            <w:cnfStyle w:val="000010000000" w:firstRow="0" w:lastRow="0" w:firstColumn="0" w:lastColumn="0" w:oddVBand="1" w:evenVBand="0" w:oddHBand="0" w:evenHBand="0" w:firstRowFirstColumn="0" w:firstRowLastColumn="0" w:lastRowFirstColumn="0" w:lastRowLastColumn="0"/>
            <w:tcW w:w="10278" w:type="dxa"/>
            <w:gridSpan w:val="2"/>
          </w:tcPr>
          <w:p w14:paraId="16397A19" w14:textId="77777777" w:rsidR="008C145B" w:rsidRPr="00E24A5D" w:rsidRDefault="008C145B" w:rsidP="00B046C4">
            <w:pPr>
              <w:rPr>
                <w:rFonts w:asciiTheme="minorHAnsi" w:hAnsiTheme="minorHAnsi"/>
                <w:sz w:val="20"/>
              </w:rPr>
            </w:pPr>
            <w:r w:rsidRPr="00E24A5D">
              <w:rPr>
                <w:rFonts w:asciiTheme="minorHAnsi" w:hAnsiTheme="minorHAnsi"/>
                <w:b/>
                <w:bCs/>
                <w:sz w:val="20"/>
              </w:rPr>
              <w:t>Organizational/Business Risk Factors:</w:t>
            </w:r>
          </w:p>
        </w:tc>
      </w:tr>
      <w:tr w:rsidR="008C145B" w:rsidRPr="00E24A5D" w14:paraId="718D1542" w14:textId="77777777" w:rsidTr="0078570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78" w:type="dxa"/>
          </w:tcPr>
          <w:p w14:paraId="4CCF6A5E" w14:textId="77777777" w:rsidR="008C145B" w:rsidRPr="00E24A5D" w:rsidRDefault="008C145B" w:rsidP="00B046C4">
            <w:pPr>
              <w:rPr>
                <w:rFonts w:asciiTheme="minorHAnsi" w:hAnsiTheme="minorHAnsi"/>
                <w:sz w:val="20"/>
              </w:rPr>
            </w:pPr>
            <w:r w:rsidRPr="00E24A5D">
              <w:rPr>
                <w:rFonts w:asciiTheme="minorHAnsi" w:hAnsiTheme="minorHAnsi"/>
                <w:sz w:val="20"/>
              </w:rPr>
              <w:t>Changes in the operations</w:t>
            </w:r>
          </w:p>
          <w:p w14:paraId="4C306746" w14:textId="77777777" w:rsidR="008C145B" w:rsidRPr="00E24A5D" w:rsidRDefault="008C145B" w:rsidP="00B046C4">
            <w:pPr>
              <w:rPr>
                <w:rFonts w:asciiTheme="minorHAnsi" w:hAnsiTheme="minorHAnsi"/>
                <w:sz w:val="20"/>
              </w:rPr>
            </w:pPr>
            <w:r w:rsidRPr="00E24A5D">
              <w:rPr>
                <w:rFonts w:asciiTheme="minorHAnsi" w:hAnsiTheme="minorHAnsi"/>
                <w:sz w:val="20"/>
              </w:rPr>
              <w:t>Changes in personnel</w:t>
            </w:r>
          </w:p>
          <w:p w14:paraId="77F6BB13" w14:textId="77777777" w:rsidR="008C145B" w:rsidRPr="00E24A5D" w:rsidRDefault="008C145B" w:rsidP="00B046C4">
            <w:pPr>
              <w:rPr>
                <w:rFonts w:asciiTheme="minorHAnsi" w:hAnsiTheme="minorHAnsi"/>
                <w:sz w:val="20"/>
              </w:rPr>
            </w:pPr>
            <w:r w:rsidRPr="00E24A5D">
              <w:rPr>
                <w:rFonts w:asciiTheme="minorHAnsi" w:hAnsiTheme="minorHAnsi"/>
                <w:sz w:val="20"/>
              </w:rPr>
              <w:t>Competency of current personnel</w:t>
            </w:r>
          </w:p>
          <w:p w14:paraId="4F73AF27" w14:textId="77777777" w:rsidR="008C145B" w:rsidRPr="00E24A5D" w:rsidRDefault="008C145B" w:rsidP="00B046C4">
            <w:pPr>
              <w:rPr>
                <w:rFonts w:asciiTheme="minorHAnsi" w:hAnsiTheme="minorHAnsi"/>
                <w:sz w:val="20"/>
              </w:rPr>
            </w:pPr>
            <w:r w:rsidRPr="00E24A5D">
              <w:rPr>
                <w:rFonts w:asciiTheme="minorHAnsi" w:hAnsiTheme="minorHAnsi"/>
                <w:sz w:val="20"/>
              </w:rPr>
              <w:t>Changes in systems / capability of current systems</w:t>
            </w:r>
          </w:p>
          <w:p w14:paraId="241350B3" w14:textId="77777777" w:rsidR="008C145B" w:rsidRPr="00E24A5D" w:rsidRDefault="008C145B" w:rsidP="00B046C4">
            <w:pPr>
              <w:rPr>
                <w:rFonts w:asciiTheme="minorHAnsi" w:hAnsiTheme="minorHAnsi"/>
                <w:b/>
                <w:bCs/>
                <w:sz w:val="20"/>
              </w:rPr>
            </w:pPr>
            <w:r w:rsidRPr="00E24A5D">
              <w:rPr>
                <w:rFonts w:asciiTheme="minorHAnsi" w:hAnsiTheme="minorHAnsi"/>
                <w:sz w:val="20"/>
              </w:rPr>
              <w:t>Level of supervision or oversight</w:t>
            </w:r>
          </w:p>
        </w:tc>
        <w:tc>
          <w:tcPr>
            <w:tcW w:w="5400" w:type="dxa"/>
          </w:tcPr>
          <w:p w14:paraId="140B9B3A" w14:textId="77777777" w:rsidR="008C145B" w:rsidRPr="00E24A5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sz w:val="20"/>
              </w:rPr>
              <w:t>Changes in or effectiveness of policies and procedures</w:t>
            </w:r>
          </w:p>
          <w:p w14:paraId="1C4EBC64" w14:textId="77777777" w:rsidR="008C145B" w:rsidRPr="00E24A5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sz w:val="20"/>
              </w:rPr>
              <w:t>New mandates from public or third parties</w:t>
            </w:r>
          </w:p>
          <w:p w14:paraId="139E0446" w14:textId="77777777" w:rsidR="008C145B" w:rsidRPr="00E24A5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sz w:val="20"/>
              </w:rPr>
              <w:t>Declining population, industry, tax base or economy</w:t>
            </w:r>
          </w:p>
          <w:p w14:paraId="3016B0E5" w14:textId="77777777" w:rsidR="008C145B" w:rsidRPr="00E24A5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E24A5D">
              <w:rPr>
                <w:rFonts w:asciiTheme="minorHAnsi" w:hAnsiTheme="minorHAnsi"/>
                <w:sz w:val="20"/>
              </w:rPr>
              <w:t>Level of internal audit / monitoring over the account</w:t>
            </w:r>
          </w:p>
        </w:tc>
      </w:tr>
      <w:tr w:rsidR="008C145B" w:rsidRPr="00E24A5D" w14:paraId="525DD4A6" w14:textId="77777777" w:rsidTr="00785700">
        <w:tc>
          <w:tcPr>
            <w:cnfStyle w:val="000010000000" w:firstRow="0" w:lastRow="0" w:firstColumn="0" w:lastColumn="0" w:oddVBand="1" w:evenVBand="0" w:oddHBand="0" w:evenHBand="0" w:firstRowFirstColumn="0" w:firstRowLastColumn="0" w:lastRowFirstColumn="0" w:lastRowLastColumn="0"/>
            <w:tcW w:w="10278" w:type="dxa"/>
            <w:gridSpan w:val="2"/>
          </w:tcPr>
          <w:p w14:paraId="4C757D89" w14:textId="77777777" w:rsidR="008C145B" w:rsidRPr="00E24A5D" w:rsidRDefault="008C145B" w:rsidP="00B046C4">
            <w:pPr>
              <w:pStyle w:val="Heading2"/>
              <w:rPr>
                <w:rFonts w:asciiTheme="minorHAnsi" w:hAnsiTheme="minorHAnsi"/>
                <w:sz w:val="20"/>
              </w:rPr>
            </w:pPr>
            <w:r w:rsidRPr="00E24A5D">
              <w:rPr>
                <w:rFonts w:asciiTheme="minorHAnsi" w:hAnsiTheme="minorHAnsi"/>
                <w:sz w:val="20"/>
              </w:rPr>
              <w:t>Nature of Account Risk Factors:</w:t>
            </w:r>
          </w:p>
        </w:tc>
      </w:tr>
      <w:tr w:rsidR="008C145B" w:rsidRPr="00E24A5D" w14:paraId="27FD4B45" w14:textId="77777777" w:rsidTr="0078570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78" w:type="dxa"/>
          </w:tcPr>
          <w:p w14:paraId="74B3C303" w14:textId="77777777" w:rsidR="008C145B" w:rsidRPr="00E24A5D" w:rsidRDefault="008C145B" w:rsidP="00B046C4">
            <w:pPr>
              <w:rPr>
                <w:rFonts w:asciiTheme="minorHAnsi" w:hAnsiTheme="minorHAnsi"/>
                <w:sz w:val="20"/>
              </w:rPr>
            </w:pPr>
            <w:r w:rsidRPr="00E24A5D">
              <w:rPr>
                <w:rFonts w:asciiTheme="minorHAnsi" w:hAnsiTheme="minorHAnsi"/>
                <w:sz w:val="20"/>
              </w:rPr>
              <w:t>Materiality to financial statement opinion units</w:t>
            </w:r>
          </w:p>
          <w:p w14:paraId="2F4D3AB5" w14:textId="77777777" w:rsidR="008C145B" w:rsidRPr="00E24A5D" w:rsidRDefault="008C145B" w:rsidP="00B046C4">
            <w:pPr>
              <w:rPr>
                <w:rFonts w:asciiTheme="minorHAnsi" w:hAnsiTheme="minorHAnsi"/>
                <w:sz w:val="20"/>
              </w:rPr>
            </w:pPr>
            <w:r w:rsidRPr="00E24A5D">
              <w:rPr>
                <w:rFonts w:asciiTheme="minorHAnsi" w:hAnsiTheme="minorHAnsi"/>
                <w:sz w:val="20"/>
              </w:rPr>
              <w:t>Complexity of transactions or calculations</w:t>
            </w:r>
          </w:p>
          <w:p w14:paraId="40D20BE5" w14:textId="77777777" w:rsidR="008C145B" w:rsidRPr="00E24A5D" w:rsidRDefault="008C145B" w:rsidP="00B046C4">
            <w:pPr>
              <w:rPr>
                <w:rFonts w:asciiTheme="minorHAnsi" w:hAnsiTheme="minorHAnsi"/>
                <w:sz w:val="20"/>
              </w:rPr>
            </w:pPr>
            <w:r w:rsidRPr="00E24A5D">
              <w:rPr>
                <w:rFonts w:asciiTheme="minorHAnsi" w:hAnsiTheme="minorHAnsi"/>
                <w:sz w:val="20"/>
              </w:rPr>
              <w:t>Number of transactions</w:t>
            </w:r>
          </w:p>
        </w:tc>
        <w:tc>
          <w:tcPr>
            <w:tcW w:w="5400" w:type="dxa"/>
          </w:tcPr>
          <w:p w14:paraId="551F175F" w14:textId="77777777" w:rsidR="008C145B" w:rsidRPr="00E24A5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sz w:val="20"/>
              </w:rPr>
              <w:t>Significant estimates required</w:t>
            </w:r>
          </w:p>
          <w:p w14:paraId="24D086C8" w14:textId="77777777" w:rsidR="008C145B" w:rsidRPr="00E24A5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sz w:val="20"/>
              </w:rPr>
              <w:t>Complexity of GAAP</w:t>
            </w:r>
          </w:p>
          <w:p w14:paraId="6ECF7661" w14:textId="77777777" w:rsidR="008C145B" w:rsidRPr="00E24A5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sz w:val="20"/>
              </w:rPr>
              <w:t>Complex compliance requirements affect account balance</w:t>
            </w:r>
          </w:p>
        </w:tc>
      </w:tr>
      <w:tr w:rsidR="008C145B" w:rsidRPr="00E24A5D" w14:paraId="3C0F8A94" w14:textId="77777777" w:rsidTr="00785700">
        <w:tc>
          <w:tcPr>
            <w:cnfStyle w:val="000010000000" w:firstRow="0" w:lastRow="0" w:firstColumn="0" w:lastColumn="0" w:oddVBand="1" w:evenVBand="0" w:oddHBand="0" w:evenHBand="0" w:firstRowFirstColumn="0" w:firstRowLastColumn="0" w:lastRowFirstColumn="0" w:lastRowLastColumn="0"/>
            <w:tcW w:w="10278" w:type="dxa"/>
            <w:gridSpan w:val="2"/>
          </w:tcPr>
          <w:p w14:paraId="3B3D5C6D" w14:textId="77777777" w:rsidR="008C145B" w:rsidRPr="00E24A5D" w:rsidRDefault="008C145B" w:rsidP="00B046C4">
            <w:pPr>
              <w:rPr>
                <w:rFonts w:asciiTheme="minorHAnsi" w:hAnsiTheme="minorHAnsi"/>
                <w:b/>
                <w:bCs/>
                <w:sz w:val="20"/>
              </w:rPr>
            </w:pPr>
            <w:r w:rsidRPr="00E24A5D">
              <w:rPr>
                <w:rFonts w:asciiTheme="minorHAnsi" w:hAnsiTheme="minorHAnsi"/>
                <w:b/>
                <w:bCs/>
                <w:sz w:val="20"/>
              </w:rPr>
              <w:t>Prior History Risk Factors:</w:t>
            </w:r>
          </w:p>
        </w:tc>
      </w:tr>
      <w:tr w:rsidR="008C145B" w:rsidRPr="00E24A5D" w14:paraId="0F4C0D5B" w14:textId="77777777" w:rsidTr="0078570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78" w:type="dxa"/>
          </w:tcPr>
          <w:p w14:paraId="3B442675" w14:textId="77777777" w:rsidR="008C145B" w:rsidRPr="00E24A5D" w:rsidRDefault="008C145B" w:rsidP="00B046C4">
            <w:pPr>
              <w:rPr>
                <w:rFonts w:asciiTheme="minorHAnsi" w:hAnsiTheme="minorHAnsi"/>
                <w:sz w:val="20"/>
              </w:rPr>
            </w:pPr>
            <w:r w:rsidRPr="00E24A5D">
              <w:rPr>
                <w:rFonts w:asciiTheme="minorHAnsi" w:hAnsiTheme="minorHAnsi"/>
                <w:b/>
                <w:bCs/>
                <w:sz w:val="20"/>
              </w:rPr>
              <w:t xml:space="preserve">   </w:t>
            </w:r>
            <w:r w:rsidRPr="00E24A5D">
              <w:rPr>
                <w:rFonts w:asciiTheme="minorHAnsi" w:hAnsiTheme="minorHAnsi"/>
                <w:sz w:val="20"/>
              </w:rPr>
              <w:t>Unrecorded off-books activity</w:t>
            </w:r>
          </w:p>
          <w:p w14:paraId="4084366A" w14:textId="77777777" w:rsidR="008C145B" w:rsidRPr="00E24A5D" w:rsidRDefault="008C145B" w:rsidP="00B046C4">
            <w:pPr>
              <w:rPr>
                <w:rFonts w:asciiTheme="minorHAnsi" w:hAnsiTheme="minorHAnsi"/>
                <w:sz w:val="20"/>
              </w:rPr>
            </w:pPr>
            <w:r w:rsidRPr="00E24A5D">
              <w:rPr>
                <w:rFonts w:asciiTheme="minorHAnsi" w:hAnsiTheme="minorHAnsi"/>
                <w:sz w:val="20"/>
              </w:rPr>
              <w:t xml:space="preserve">   Year-end conversion required</w:t>
            </w:r>
          </w:p>
          <w:p w14:paraId="2B28472B" w14:textId="77777777" w:rsidR="008C145B" w:rsidRPr="00E24A5D" w:rsidRDefault="008C145B" w:rsidP="00B046C4">
            <w:pPr>
              <w:rPr>
                <w:rFonts w:asciiTheme="minorHAnsi" w:hAnsiTheme="minorHAnsi"/>
                <w:sz w:val="20"/>
              </w:rPr>
            </w:pPr>
            <w:r w:rsidRPr="00E24A5D">
              <w:rPr>
                <w:rFonts w:asciiTheme="minorHAnsi" w:hAnsiTheme="minorHAnsi"/>
                <w:sz w:val="20"/>
              </w:rPr>
              <w:t xml:space="preserve">   Unrecorded updates to account balances</w:t>
            </w:r>
          </w:p>
          <w:p w14:paraId="433EFB1D" w14:textId="77777777" w:rsidR="008C145B" w:rsidRPr="00E24A5D" w:rsidRDefault="008C145B" w:rsidP="00B046C4">
            <w:pPr>
              <w:rPr>
                <w:rFonts w:asciiTheme="minorHAnsi" w:hAnsiTheme="minorHAnsi"/>
                <w:sz w:val="20"/>
              </w:rPr>
            </w:pPr>
            <w:r w:rsidRPr="00E24A5D">
              <w:rPr>
                <w:rFonts w:asciiTheme="minorHAnsi" w:hAnsiTheme="minorHAnsi"/>
                <w:sz w:val="20"/>
              </w:rPr>
              <w:t xml:space="preserve">   Errors in recording transactions</w:t>
            </w:r>
          </w:p>
        </w:tc>
        <w:tc>
          <w:tcPr>
            <w:tcW w:w="5400" w:type="dxa"/>
          </w:tcPr>
          <w:p w14:paraId="62344DBE" w14:textId="77777777" w:rsidR="008C145B" w:rsidRPr="00E24A5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E24A5D">
              <w:rPr>
                <w:rFonts w:asciiTheme="minorHAnsi" w:hAnsiTheme="minorHAnsi"/>
                <w:sz w:val="20"/>
              </w:rPr>
              <w:t xml:space="preserve">   Errors in applying GAAP</w:t>
            </w:r>
          </w:p>
          <w:p w14:paraId="0B97536F" w14:textId="77777777" w:rsidR="008C145B" w:rsidRPr="00E24A5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b/>
                <w:bCs/>
                <w:sz w:val="20"/>
              </w:rPr>
              <w:t xml:space="preserve">   </w:t>
            </w:r>
            <w:r w:rsidRPr="00E24A5D">
              <w:rPr>
                <w:rFonts w:asciiTheme="minorHAnsi" w:hAnsiTheme="minorHAnsi"/>
                <w:sz w:val="20"/>
              </w:rPr>
              <w:t xml:space="preserve">Known history of noncompliance </w:t>
            </w:r>
          </w:p>
          <w:p w14:paraId="476881E5" w14:textId="77777777" w:rsidR="008C145B" w:rsidRPr="00E24A5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sz w:val="20"/>
              </w:rPr>
              <w:t xml:space="preserve">   Past history of fraud</w:t>
            </w:r>
          </w:p>
        </w:tc>
      </w:tr>
      <w:tr w:rsidR="008C145B" w:rsidRPr="00E24A5D" w14:paraId="35F42165" w14:textId="77777777" w:rsidTr="00785700">
        <w:tc>
          <w:tcPr>
            <w:cnfStyle w:val="000010000000" w:firstRow="0" w:lastRow="0" w:firstColumn="0" w:lastColumn="0" w:oddVBand="1" w:evenVBand="0" w:oddHBand="0" w:evenHBand="0" w:firstRowFirstColumn="0" w:firstRowLastColumn="0" w:lastRowFirstColumn="0" w:lastRowLastColumn="0"/>
            <w:tcW w:w="10278" w:type="dxa"/>
            <w:gridSpan w:val="2"/>
          </w:tcPr>
          <w:p w14:paraId="73A90365" w14:textId="77777777" w:rsidR="008C145B" w:rsidRPr="00E24A5D" w:rsidRDefault="008C145B" w:rsidP="00B046C4">
            <w:pPr>
              <w:rPr>
                <w:rFonts w:asciiTheme="minorHAnsi" w:hAnsiTheme="minorHAnsi"/>
                <w:b/>
                <w:bCs/>
                <w:sz w:val="20"/>
              </w:rPr>
            </w:pPr>
            <w:r w:rsidRPr="00E24A5D">
              <w:rPr>
                <w:rFonts w:asciiTheme="minorHAnsi" w:hAnsiTheme="minorHAnsi"/>
                <w:b/>
                <w:bCs/>
                <w:sz w:val="20"/>
              </w:rPr>
              <w:t>Fraud Risk Factors – Misappropriation/Theft:</w:t>
            </w:r>
          </w:p>
        </w:tc>
      </w:tr>
      <w:tr w:rsidR="008C145B" w:rsidRPr="00E24A5D" w14:paraId="1FB55BBD" w14:textId="77777777" w:rsidTr="0078570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78" w:type="dxa"/>
          </w:tcPr>
          <w:p w14:paraId="71B1E226" w14:textId="77777777" w:rsidR="008C145B" w:rsidRPr="00E24A5D" w:rsidRDefault="008C145B" w:rsidP="00B046C4">
            <w:pPr>
              <w:rPr>
                <w:rFonts w:asciiTheme="minorHAnsi" w:hAnsiTheme="minorHAnsi"/>
                <w:sz w:val="20"/>
              </w:rPr>
            </w:pPr>
            <w:r w:rsidRPr="00E24A5D">
              <w:rPr>
                <w:rFonts w:asciiTheme="minorHAnsi" w:hAnsiTheme="minorHAnsi"/>
                <w:sz w:val="20"/>
              </w:rPr>
              <w:t xml:space="preserve">   Susceptibility of assets to misappropriation</w:t>
            </w:r>
          </w:p>
          <w:p w14:paraId="503DD06D" w14:textId="77777777" w:rsidR="008C145B" w:rsidRPr="00E24A5D" w:rsidRDefault="008C145B" w:rsidP="00B046C4">
            <w:pPr>
              <w:rPr>
                <w:rFonts w:asciiTheme="minorHAnsi" w:hAnsiTheme="minorHAnsi"/>
                <w:sz w:val="20"/>
              </w:rPr>
            </w:pPr>
            <w:r w:rsidRPr="00E24A5D">
              <w:rPr>
                <w:rFonts w:asciiTheme="minorHAnsi" w:hAnsiTheme="minorHAnsi"/>
                <w:sz w:val="20"/>
              </w:rPr>
              <w:t xml:space="preserve">   Opportunities available for misappropriation</w:t>
            </w:r>
          </w:p>
        </w:tc>
        <w:tc>
          <w:tcPr>
            <w:tcW w:w="5400" w:type="dxa"/>
          </w:tcPr>
          <w:p w14:paraId="6E71D2EA" w14:textId="77777777" w:rsidR="008C145B" w:rsidRPr="00E24A5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sz w:val="20"/>
              </w:rPr>
              <w:t xml:space="preserve">   Misappropriation pressures present</w:t>
            </w:r>
          </w:p>
        </w:tc>
      </w:tr>
      <w:tr w:rsidR="008C145B" w:rsidRPr="00E24A5D" w14:paraId="3ECCAD40" w14:textId="77777777" w:rsidTr="00785700">
        <w:tc>
          <w:tcPr>
            <w:cnfStyle w:val="000010000000" w:firstRow="0" w:lastRow="0" w:firstColumn="0" w:lastColumn="0" w:oddVBand="1" w:evenVBand="0" w:oddHBand="0" w:evenHBand="0" w:firstRowFirstColumn="0" w:firstRowLastColumn="0" w:lastRowFirstColumn="0" w:lastRowLastColumn="0"/>
            <w:tcW w:w="10278" w:type="dxa"/>
            <w:gridSpan w:val="2"/>
          </w:tcPr>
          <w:p w14:paraId="0B8D178A" w14:textId="77777777" w:rsidR="008C145B" w:rsidRPr="00E24A5D" w:rsidRDefault="008C145B" w:rsidP="00B046C4">
            <w:pPr>
              <w:rPr>
                <w:rFonts w:asciiTheme="minorHAnsi" w:hAnsiTheme="minorHAnsi"/>
                <w:b/>
                <w:bCs/>
                <w:sz w:val="20"/>
              </w:rPr>
            </w:pPr>
            <w:r w:rsidRPr="00E24A5D">
              <w:rPr>
                <w:rFonts w:asciiTheme="minorHAnsi" w:hAnsiTheme="minorHAnsi"/>
                <w:b/>
                <w:bCs/>
                <w:sz w:val="20"/>
              </w:rPr>
              <w:t>Fraud Risk Factors – Fraudulent Financial Reporting:</w:t>
            </w:r>
          </w:p>
        </w:tc>
      </w:tr>
      <w:tr w:rsidR="008C145B" w:rsidRPr="00E24A5D" w14:paraId="18C74BEF" w14:textId="77777777" w:rsidTr="0078570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78" w:type="dxa"/>
          </w:tcPr>
          <w:p w14:paraId="4D1F38DB" w14:textId="77777777" w:rsidR="008C145B" w:rsidRPr="00E24A5D" w:rsidRDefault="008C145B" w:rsidP="00B046C4">
            <w:pPr>
              <w:rPr>
                <w:rFonts w:asciiTheme="minorHAnsi" w:hAnsiTheme="minorHAnsi"/>
                <w:sz w:val="20"/>
              </w:rPr>
            </w:pPr>
            <w:r w:rsidRPr="00E24A5D">
              <w:rPr>
                <w:rFonts w:asciiTheme="minorHAnsi" w:hAnsiTheme="minorHAnsi"/>
                <w:sz w:val="20"/>
              </w:rPr>
              <w:t xml:space="preserve">  Questionable management style and characteristics</w:t>
            </w:r>
          </w:p>
          <w:p w14:paraId="41D503C6" w14:textId="77777777" w:rsidR="008C145B" w:rsidRPr="00E24A5D" w:rsidRDefault="008C145B" w:rsidP="00B046C4">
            <w:pPr>
              <w:rPr>
                <w:rFonts w:asciiTheme="minorHAnsi" w:hAnsiTheme="minorHAnsi"/>
                <w:sz w:val="20"/>
              </w:rPr>
            </w:pPr>
            <w:r w:rsidRPr="00E24A5D">
              <w:rPr>
                <w:rFonts w:asciiTheme="minorHAnsi" w:hAnsiTheme="minorHAnsi"/>
                <w:sz w:val="20"/>
              </w:rPr>
              <w:t xml:space="preserve">   Presence of political factors or pressures</w:t>
            </w:r>
          </w:p>
          <w:p w14:paraId="23FE9115" w14:textId="77777777" w:rsidR="008C145B" w:rsidRPr="00E24A5D" w:rsidRDefault="008C145B" w:rsidP="00B046C4">
            <w:pPr>
              <w:rPr>
                <w:rFonts w:asciiTheme="minorHAnsi" w:hAnsiTheme="minorHAnsi"/>
                <w:sz w:val="20"/>
              </w:rPr>
            </w:pPr>
            <w:r w:rsidRPr="00E24A5D">
              <w:rPr>
                <w:rFonts w:asciiTheme="minorHAnsi" w:hAnsiTheme="minorHAnsi"/>
                <w:sz w:val="20"/>
              </w:rPr>
              <w:t xml:space="preserve">   Pressure from outside influences</w:t>
            </w:r>
          </w:p>
          <w:p w14:paraId="78109769" w14:textId="77777777" w:rsidR="008C145B" w:rsidRPr="00E24A5D" w:rsidRDefault="008C145B" w:rsidP="00B046C4">
            <w:pPr>
              <w:rPr>
                <w:rFonts w:asciiTheme="minorHAnsi" w:hAnsiTheme="minorHAnsi"/>
                <w:sz w:val="20"/>
              </w:rPr>
            </w:pPr>
            <w:r w:rsidRPr="00E24A5D">
              <w:rPr>
                <w:rFonts w:asciiTheme="minorHAnsi" w:hAnsiTheme="minorHAnsi"/>
                <w:sz w:val="20"/>
              </w:rPr>
              <w:t xml:space="preserve">   Continued disregard of legal requirements</w:t>
            </w:r>
          </w:p>
          <w:p w14:paraId="2F8D8D9C" w14:textId="77777777" w:rsidR="008C145B" w:rsidRPr="00E24A5D" w:rsidRDefault="008C145B" w:rsidP="00B046C4">
            <w:pPr>
              <w:rPr>
                <w:rFonts w:asciiTheme="minorHAnsi" w:hAnsiTheme="minorHAnsi"/>
                <w:sz w:val="20"/>
              </w:rPr>
            </w:pPr>
            <w:r w:rsidRPr="00E24A5D">
              <w:rPr>
                <w:rFonts w:asciiTheme="minorHAnsi" w:hAnsiTheme="minorHAnsi"/>
                <w:sz w:val="20"/>
              </w:rPr>
              <w:t xml:space="preserve">   Unrealistic financial targets or projections</w:t>
            </w:r>
          </w:p>
        </w:tc>
        <w:tc>
          <w:tcPr>
            <w:tcW w:w="5400" w:type="dxa"/>
          </w:tcPr>
          <w:p w14:paraId="647E53E4" w14:textId="77777777" w:rsidR="008C145B" w:rsidRPr="00E24A5D" w:rsidRDefault="008C145B" w:rsidP="00B046C4">
            <w:pPr>
              <w:ind w:left="216" w:hanging="216"/>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sz w:val="20"/>
              </w:rPr>
              <w:t xml:space="preserve">   Bonuses or continued employment tied to aggressive goals</w:t>
            </w:r>
          </w:p>
          <w:p w14:paraId="5D6530D6" w14:textId="77777777" w:rsidR="008C145B" w:rsidRPr="00E24A5D" w:rsidRDefault="008C145B" w:rsidP="00B046C4">
            <w:pPr>
              <w:ind w:left="216" w:hanging="216"/>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sz w:val="20"/>
              </w:rPr>
              <w:t xml:space="preserve">   Threats of funding losses</w:t>
            </w:r>
          </w:p>
          <w:p w14:paraId="0E0F67DF" w14:textId="77777777" w:rsidR="008C145B" w:rsidRPr="00E24A5D" w:rsidRDefault="008C145B" w:rsidP="00B046C4">
            <w:pPr>
              <w:ind w:left="216" w:hanging="216"/>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sz w:val="20"/>
              </w:rPr>
              <w:t xml:space="preserve">   Difficulty in meeting debt covenants</w:t>
            </w:r>
          </w:p>
          <w:p w14:paraId="00109F98" w14:textId="77777777" w:rsidR="008C145B" w:rsidRPr="00E24A5D" w:rsidRDefault="008C145B" w:rsidP="00B046C4">
            <w:pPr>
              <w:ind w:left="216" w:hanging="216"/>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E24A5D">
              <w:rPr>
                <w:rFonts w:asciiTheme="minorHAnsi" w:hAnsiTheme="minorHAnsi"/>
                <w:sz w:val="20"/>
              </w:rPr>
              <w:t xml:space="preserve">   Potential for questionable related party activity </w:t>
            </w:r>
          </w:p>
        </w:tc>
      </w:tr>
    </w:tbl>
    <w:p w14:paraId="30B8CEC4" w14:textId="77777777" w:rsidR="008C145B" w:rsidRPr="00E24A5D" w:rsidRDefault="008C145B" w:rsidP="008C145B">
      <w:pPr>
        <w:pStyle w:val="BodyText"/>
        <w:rPr>
          <w:rFonts w:asciiTheme="minorHAnsi" w:hAnsiTheme="minorHAnsi"/>
          <w:bCs w:val="0"/>
          <w:i/>
          <w:iCs/>
        </w:rPr>
      </w:pPr>
    </w:p>
    <w:tbl>
      <w:tblPr>
        <w:tblStyle w:val="LightList-Accent6"/>
        <w:tblW w:w="0" w:type="auto"/>
        <w:tblLook w:val="0000" w:firstRow="0" w:lastRow="0" w:firstColumn="0" w:lastColumn="0" w:noHBand="0" w:noVBand="0"/>
      </w:tblPr>
      <w:tblGrid>
        <w:gridCol w:w="4860"/>
        <w:gridCol w:w="1818"/>
        <w:gridCol w:w="1800"/>
        <w:gridCol w:w="1800"/>
      </w:tblGrid>
      <w:tr w:rsidR="008C145B" w:rsidRPr="00E24A5D" w14:paraId="70749243" w14:textId="77777777" w:rsidTr="002453D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60" w:type="dxa"/>
            <w:shd w:val="clear" w:color="auto" w:fill="FABF8F" w:themeFill="accent6" w:themeFillTint="99"/>
            <w:vAlign w:val="bottom"/>
          </w:tcPr>
          <w:p w14:paraId="3CE10C84" w14:textId="77777777" w:rsidR="008C145B" w:rsidRPr="00E24A5D" w:rsidRDefault="008C145B" w:rsidP="002453DD">
            <w:pPr>
              <w:jc w:val="center"/>
              <w:rPr>
                <w:rFonts w:asciiTheme="minorHAnsi" w:hAnsiTheme="minorHAnsi"/>
                <w:b/>
                <w:bCs/>
                <w:sz w:val="20"/>
              </w:rPr>
            </w:pPr>
          </w:p>
          <w:p w14:paraId="20A9E704" w14:textId="77777777" w:rsidR="008C145B" w:rsidRPr="00E24A5D" w:rsidRDefault="008C145B" w:rsidP="002453DD">
            <w:pPr>
              <w:pStyle w:val="Heading6"/>
              <w:rPr>
                <w:rFonts w:asciiTheme="minorHAnsi" w:hAnsiTheme="minorHAnsi"/>
                <w:i/>
                <w:sz w:val="20"/>
              </w:rPr>
            </w:pPr>
            <w:r w:rsidRPr="00E24A5D">
              <w:rPr>
                <w:rFonts w:asciiTheme="minorHAnsi" w:hAnsiTheme="minorHAnsi"/>
                <w:i/>
                <w:iCs/>
                <w:sz w:val="20"/>
              </w:rPr>
              <w:t>Inherent Risk Assessment</w:t>
            </w:r>
          </w:p>
        </w:tc>
        <w:tc>
          <w:tcPr>
            <w:tcW w:w="1818" w:type="dxa"/>
            <w:shd w:val="clear" w:color="auto" w:fill="FABF8F" w:themeFill="accent6" w:themeFillTint="99"/>
          </w:tcPr>
          <w:p w14:paraId="31104DBC" w14:textId="77777777" w:rsidR="008C145B" w:rsidRPr="00E24A5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p>
          <w:p w14:paraId="5982F17F" w14:textId="77777777" w:rsidR="008C145B" w:rsidRPr="00E24A5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r w:rsidRPr="00E24A5D">
              <w:rPr>
                <w:rFonts w:asciiTheme="minorHAnsi" w:hAnsiTheme="minorHAnsi"/>
                <w:b/>
                <w:bCs/>
                <w:i/>
                <w:sz w:val="20"/>
              </w:rPr>
              <w:t>Material Overstatement</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ABF8F" w:themeFill="accent6" w:themeFillTint="99"/>
          </w:tcPr>
          <w:p w14:paraId="0F778AED" w14:textId="77777777" w:rsidR="008C145B" w:rsidRPr="00E24A5D" w:rsidRDefault="008C145B" w:rsidP="00B046C4">
            <w:pPr>
              <w:jc w:val="center"/>
              <w:rPr>
                <w:rFonts w:asciiTheme="minorHAnsi" w:hAnsiTheme="minorHAnsi"/>
                <w:b/>
                <w:bCs/>
                <w:i/>
                <w:sz w:val="20"/>
              </w:rPr>
            </w:pPr>
          </w:p>
          <w:p w14:paraId="78196E40" w14:textId="77777777" w:rsidR="008C145B" w:rsidRPr="00E24A5D" w:rsidRDefault="008C145B" w:rsidP="00B046C4">
            <w:pPr>
              <w:jc w:val="center"/>
              <w:rPr>
                <w:rFonts w:asciiTheme="minorHAnsi" w:hAnsiTheme="minorHAnsi"/>
                <w:b/>
                <w:bCs/>
                <w:i/>
                <w:sz w:val="20"/>
              </w:rPr>
            </w:pPr>
            <w:r w:rsidRPr="00E24A5D">
              <w:rPr>
                <w:rFonts w:asciiTheme="minorHAnsi" w:hAnsiTheme="minorHAnsi"/>
                <w:b/>
                <w:bCs/>
                <w:i/>
                <w:sz w:val="20"/>
              </w:rPr>
              <w:t>Material Understatement</w:t>
            </w:r>
          </w:p>
        </w:tc>
        <w:tc>
          <w:tcPr>
            <w:tcW w:w="1800" w:type="dxa"/>
            <w:shd w:val="clear" w:color="auto" w:fill="FABF8F" w:themeFill="accent6" w:themeFillTint="99"/>
          </w:tcPr>
          <w:p w14:paraId="02A78A62" w14:textId="77777777" w:rsidR="008C145B" w:rsidRPr="00E24A5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r w:rsidRPr="00E24A5D">
              <w:rPr>
                <w:rFonts w:asciiTheme="minorHAnsi" w:hAnsiTheme="minorHAnsi"/>
                <w:b/>
                <w:bCs/>
                <w:i/>
                <w:sz w:val="20"/>
              </w:rPr>
              <w:t>Presentation or Disclosure Deficiency</w:t>
            </w:r>
          </w:p>
        </w:tc>
      </w:tr>
      <w:tr w:rsidR="008C145B" w:rsidRPr="00E24A5D" w14:paraId="6E8BBEA9" w14:textId="77777777" w:rsidTr="002453DD">
        <w:tc>
          <w:tcPr>
            <w:cnfStyle w:val="000010000000" w:firstRow="0" w:lastRow="0" w:firstColumn="0" w:lastColumn="0" w:oddVBand="1" w:evenVBand="0" w:oddHBand="0" w:evenHBand="0" w:firstRowFirstColumn="0" w:firstRowLastColumn="0" w:lastRowFirstColumn="0" w:lastRowLastColumn="0"/>
            <w:tcW w:w="4860" w:type="dxa"/>
          </w:tcPr>
          <w:p w14:paraId="431C0B2E" w14:textId="77777777" w:rsidR="008C145B" w:rsidRPr="00E24A5D" w:rsidRDefault="008C145B" w:rsidP="00B046C4">
            <w:pPr>
              <w:jc w:val="center"/>
              <w:rPr>
                <w:rFonts w:asciiTheme="minorHAnsi" w:hAnsiTheme="minorHAnsi"/>
                <w:i/>
                <w:iCs/>
                <w:sz w:val="20"/>
              </w:rPr>
            </w:pPr>
          </w:p>
          <w:p w14:paraId="25E5B16A" w14:textId="77777777" w:rsidR="008C145B" w:rsidRPr="00E24A5D" w:rsidRDefault="008C145B" w:rsidP="00B046C4">
            <w:pPr>
              <w:jc w:val="center"/>
              <w:rPr>
                <w:rFonts w:asciiTheme="minorHAnsi" w:hAnsiTheme="minorHAnsi"/>
                <w:i/>
                <w:iCs/>
                <w:sz w:val="20"/>
              </w:rPr>
            </w:pPr>
            <w:r w:rsidRPr="00E24A5D">
              <w:rPr>
                <w:rFonts w:asciiTheme="minorHAnsi" w:hAnsiTheme="minorHAnsi"/>
                <w:i/>
                <w:iCs/>
                <w:sz w:val="20"/>
              </w:rPr>
              <w:t>(H</w:t>
            </w:r>
            <w:r w:rsidR="002453DD">
              <w:rPr>
                <w:rFonts w:asciiTheme="minorHAnsi" w:hAnsiTheme="minorHAnsi"/>
                <w:i/>
                <w:iCs/>
                <w:sz w:val="20"/>
              </w:rPr>
              <w:t xml:space="preserve"> </w:t>
            </w:r>
            <w:r w:rsidRPr="00E24A5D">
              <w:rPr>
                <w:rFonts w:asciiTheme="minorHAnsi" w:hAnsiTheme="minorHAnsi"/>
                <w:i/>
                <w:iCs/>
                <w:sz w:val="20"/>
              </w:rPr>
              <w:t>=</w:t>
            </w:r>
            <w:r w:rsidR="002453DD">
              <w:rPr>
                <w:rFonts w:asciiTheme="minorHAnsi" w:hAnsiTheme="minorHAnsi"/>
                <w:i/>
                <w:iCs/>
                <w:sz w:val="20"/>
              </w:rPr>
              <w:t xml:space="preserve"> </w:t>
            </w:r>
            <w:r w:rsidRPr="00E24A5D">
              <w:rPr>
                <w:rFonts w:asciiTheme="minorHAnsi" w:hAnsiTheme="minorHAnsi"/>
                <w:i/>
                <w:iCs/>
                <w:sz w:val="20"/>
              </w:rPr>
              <w:t>High, M= Moderate, L = Low)</w:t>
            </w:r>
          </w:p>
          <w:p w14:paraId="77D3F0D8" w14:textId="77777777" w:rsidR="008C145B" w:rsidRPr="00E24A5D" w:rsidRDefault="002453DD" w:rsidP="00B046C4">
            <w:pPr>
              <w:jc w:val="center"/>
              <w:rPr>
                <w:rFonts w:asciiTheme="minorHAnsi" w:hAnsiTheme="minorHAnsi"/>
                <w:i/>
                <w:iCs/>
                <w:sz w:val="20"/>
              </w:rPr>
            </w:pPr>
            <w:r w:rsidRPr="00E24A5D">
              <w:rPr>
                <w:rFonts w:asciiTheme="minorHAnsi" w:hAnsiTheme="minorHAnsi"/>
                <w:i/>
                <w:sz w:val="20"/>
              </w:rPr>
              <w:t>(</w:t>
            </w:r>
            <w:r w:rsidRPr="00E24A5D">
              <w:rPr>
                <w:rFonts w:asciiTheme="minorHAnsi" w:hAnsiTheme="minorHAnsi"/>
                <w:i/>
                <w:sz w:val="20"/>
                <w:highlight w:val="yellow"/>
              </w:rPr>
              <w:t>Highlight</w:t>
            </w:r>
            <w:r w:rsidRPr="00E24A5D">
              <w:rPr>
                <w:rFonts w:asciiTheme="minorHAnsi" w:hAnsiTheme="minorHAnsi"/>
                <w:i/>
                <w:sz w:val="20"/>
              </w:rPr>
              <w:t xml:space="preserve"> assessed risk)</w:t>
            </w:r>
          </w:p>
        </w:tc>
        <w:tc>
          <w:tcPr>
            <w:tcW w:w="1818" w:type="dxa"/>
          </w:tcPr>
          <w:p w14:paraId="18CB774C" w14:textId="77777777" w:rsidR="008C145B" w:rsidRPr="0015542F"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p>
          <w:p w14:paraId="50AC5695" w14:textId="77777777" w:rsidR="008C145B" w:rsidRPr="0015542F"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sidRPr="0015542F">
              <w:rPr>
                <w:rFonts w:asciiTheme="minorHAnsi" w:hAnsiTheme="minorHAnsi"/>
                <w:b/>
                <w:sz w:val="20"/>
              </w:rPr>
              <w:t>H</w:t>
            </w:r>
          </w:p>
          <w:p w14:paraId="7E825FE7" w14:textId="77777777" w:rsidR="008C145B" w:rsidRPr="0015542F"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sidRPr="0015542F">
              <w:rPr>
                <w:rFonts w:asciiTheme="minorHAnsi" w:hAnsiTheme="minorHAnsi"/>
                <w:b/>
                <w:sz w:val="20"/>
              </w:rPr>
              <w:t>M</w:t>
            </w:r>
          </w:p>
          <w:p w14:paraId="6AA60F96" w14:textId="77777777" w:rsidR="008C145B" w:rsidRPr="0015542F"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sidRPr="0015542F">
              <w:rPr>
                <w:rFonts w:asciiTheme="minorHAnsi" w:hAnsiTheme="minorHAnsi"/>
                <w:b/>
                <w:sz w:val="20"/>
              </w:rPr>
              <w:t>L</w:t>
            </w:r>
          </w:p>
          <w:p w14:paraId="7FB0D244" w14:textId="77777777" w:rsidR="008C145B" w:rsidRPr="0015542F"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p>
        </w:tc>
        <w:tc>
          <w:tcPr>
            <w:cnfStyle w:val="000010000000" w:firstRow="0" w:lastRow="0" w:firstColumn="0" w:lastColumn="0" w:oddVBand="1" w:evenVBand="0" w:oddHBand="0" w:evenHBand="0" w:firstRowFirstColumn="0" w:firstRowLastColumn="0" w:lastRowFirstColumn="0" w:lastRowLastColumn="0"/>
            <w:tcW w:w="1800" w:type="dxa"/>
          </w:tcPr>
          <w:p w14:paraId="3D7F86AB" w14:textId="77777777" w:rsidR="008C145B" w:rsidRPr="0015542F" w:rsidRDefault="008C145B" w:rsidP="00B046C4">
            <w:pPr>
              <w:jc w:val="center"/>
              <w:rPr>
                <w:rFonts w:asciiTheme="minorHAnsi" w:hAnsiTheme="minorHAnsi"/>
                <w:b/>
                <w:sz w:val="20"/>
              </w:rPr>
            </w:pPr>
          </w:p>
          <w:p w14:paraId="605E33A6" w14:textId="77777777" w:rsidR="008C145B" w:rsidRPr="0015542F" w:rsidRDefault="008C145B" w:rsidP="00B046C4">
            <w:pPr>
              <w:jc w:val="center"/>
              <w:rPr>
                <w:rFonts w:asciiTheme="minorHAnsi" w:hAnsiTheme="minorHAnsi"/>
                <w:b/>
                <w:sz w:val="20"/>
              </w:rPr>
            </w:pPr>
            <w:r w:rsidRPr="0015542F">
              <w:rPr>
                <w:rFonts w:asciiTheme="minorHAnsi" w:hAnsiTheme="minorHAnsi"/>
                <w:b/>
                <w:sz w:val="20"/>
              </w:rPr>
              <w:t>H</w:t>
            </w:r>
          </w:p>
          <w:p w14:paraId="18F045DE" w14:textId="77777777" w:rsidR="008C145B" w:rsidRPr="0015542F" w:rsidRDefault="008C145B" w:rsidP="00B046C4">
            <w:pPr>
              <w:jc w:val="center"/>
              <w:rPr>
                <w:rFonts w:asciiTheme="minorHAnsi" w:hAnsiTheme="minorHAnsi"/>
                <w:b/>
                <w:sz w:val="20"/>
              </w:rPr>
            </w:pPr>
            <w:r w:rsidRPr="0015542F">
              <w:rPr>
                <w:rFonts w:asciiTheme="minorHAnsi" w:hAnsiTheme="minorHAnsi"/>
                <w:b/>
                <w:sz w:val="20"/>
              </w:rPr>
              <w:t>M</w:t>
            </w:r>
          </w:p>
          <w:p w14:paraId="54B511F7" w14:textId="77777777" w:rsidR="008C145B" w:rsidRPr="0015542F" w:rsidRDefault="008C145B" w:rsidP="00B046C4">
            <w:pPr>
              <w:jc w:val="center"/>
              <w:rPr>
                <w:rFonts w:asciiTheme="minorHAnsi" w:hAnsiTheme="minorHAnsi"/>
                <w:b/>
                <w:sz w:val="20"/>
              </w:rPr>
            </w:pPr>
            <w:r w:rsidRPr="0015542F">
              <w:rPr>
                <w:rFonts w:asciiTheme="minorHAnsi" w:hAnsiTheme="minorHAnsi"/>
                <w:b/>
                <w:sz w:val="20"/>
              </w:rPr>
              <w:t>L</w:t>
            </w:r>
          </w:p>
        </w:tc>
        <w:tc>
          <w:tcPr>
            <w:tcW w:w="1800" w:type="dxa"/>
          </w:tcPr>
          <w:p w14:paraId="417F1309" w14:textId="77777777" w:rsidR="008C145B" w:rsidRPr="0015542F"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p>
          <w:p w14:paraId="430A2619" w14:textId="77777777" w:rsidR="008C145B" w:rsidRPr="0015542F"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sidRPr="0015542F">
              <w:rPr>
                <w:rFonts w:asciiTheme="minorHAnsi" w:hAnsiTheme="minorHAnsi"/>
                <w:b/>
                <w:sz w:val="20"/>
              </w:rPr>
              <w:t>H</w:t>
            </w:r>
          </w:p>
          <w:p w14:paraId="77646126" w14:textId="77777777" w:rsidR="008C145B" w:rsidRPr="0015542F"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sidRPr="0015542F">
              <w:rPr>
                <w:rFonts w:asciiTheme="minorHAnsi" w:hAnsiTheme="minorHAnsi"/>
                <w:b/>
                <w:sz w:val="20"/>
              </w:rPr>
              <w:t>M</w:t>
            </w:r>
          </w:p>
          <w:p w14:paraId="60EFE75D" w14:textId="77777777" w:rsidR="008C145B" w:rsidRPr="0015542F"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sidRPr="0015542F">
              <w:rPr>
                <w:rFonts w:asciiTheme="minorHAnsi" w:hAnsiTheme="minorHAnsi"/>
                <w:b/>
                <w:sz w:val="20"/>
              </w:rPr>
              <w:t>L</w:t>
            </w:r>
          </w:p>
        </w:tc>
      </w:tr>
    </w:tbl>
    <w:p w14:paraId="021E5E79" w14:textId="77777777" w:rsidR="008C145B" w:rsidRPr="00E24A5D" w:rsidRDefault="008C145B" w:rsidP="008C145B">
      <w:pPr>
        <w:pStyle w:val="Heading8"/>
        <w:rPr>
          <w:rFonts w:asciiTheme="minorHAnsi" w:hAnsiTheme="minorHAnsi"/>
          <w:u w:val="none"/>
        </w:rPr>
      </w:pPr>
      <w:r w:rsidRPr="00E24A5D">
        <w:rPr>
          <w:rFonts w:asciiTheme="minorHAnsi" w:hAnsiTheme="minorHAnsi"/>
          <w:u w:val="none"/>
        </w:rPr>
        <w:br w:type="page"/>
      </w:r>
    </w:p>
    <w:p w14:paraId="621AEBD9" w14:textId="77777777" w:rsidR="008C145B" w:rsidRPr="006053BB" w:rsidRDefault="008C145B" w:rsidP="008C145B">
      <w:pPr>
        <w:pStyle w:val="Heading8"/>
        <w:rPr>
          <w:rFonts w:asciiTheme="minorHAnsi" w:hAnsiTheme="minorHAnsi"/>
          <w:sz w:val="22"/>
          <w:szCs w:val="22"/>
          <w:u w:val="none"/>
        </w:rPr>
      </w:pPr>
      <w:r w:rsidRPr="006053BB">
        <w:rPr>
          <w:rFonts w:asciiTheme="minorHAnsi" w:hAnsiTheme="minorHAnsi"/>
          <w:sz w:val="22"/>
          <w:szCs w:val="22"/>
          <w:u w:val="none"/>
        </w:rPr>
        <w:lastRenderedPageBreak/>
        <w:t xml:space="preserve">Part B: Assessment of Control Risk </w:t>
      </w:r>
      <w:r w:rsidR="006053BB">
        <w:rPr>
          <w:rFonts w:asciiTheme="minorHAnsi" w:hAnsiTheme="minorHAnsi"/>
          <w:sz w:val="22"/>
          <w:szCs w:val="22"/>
          <w:u w:val="none"/>
        </w:rPr>
        <w:t xml:space="preserve">and Extent of Control Testing </w:t>
      </w:r>
      <w:r w:rsidRPr="006053BB">
        <w:rPr>
          <w:rFonts w:asciiTheme="minorHAnsi" w:hAnsiTheme="minorHAnsi"/>
          <w:sz w:val="22"/>
          <w:szCs w:val="22"/>
          <w:u w:val="none"/>
        </w:rPr>
        <w:t>(CR)</w:t>
      </w:r>
    </w:p>
    <w:p w14:paraId="3DD6BDE6" w14:textId="77777777" w:rsidR="008C145B" w:rsidRPr="002453DD" w:rsidRDefault="008C145B" w:rsidP="008C145B">
      <w:pPr>
        <w:rPr>
          <w:rFonts w:asciiTheme="minorHAnsi" w:hAnsiTheme="minorHAnsi"/>
          <w:sz w:val="20"/>
        </w:rPr>
      </w:pPr>
    </w:p>
    <w:p w14:paraId="723FF7C5" w14:textId="77777777" w:rsidR="008C145B" w:rsidRPr="002453DD" w:rsidRDefault="008C145B" w:rsidP="008C145B">
      <w:pPr>
        <w:pStyle w:val="BodyText"/>
        <w:rPr>
          <w:rFonts w:asciiTheme="minorHAnsi" w:hAnsiTheme="minorHAnsi"/>
          <w:bCs w:val="0"/>
          <w:iCs/>
        </w:rPr>
      </w:pPr>
      <w:r w:rsidRPr="002453DD">
        <w:rPr>
          <w:rFonts w:asciiTheme="minorHAnsi" w:hAnsiTheme="minorHAnsi"/>
          <w:bCs w:val="0"/>
        </w:rPr>
        <w:t xml:space="preserve">This risk assessment process considers the entity’s internal control programs and control procedures/activities for the assessment of  “control risk” – the risk that a material misstatement that could occur in an assertion of this audit area will not be prevented or detected and corrected on a timely basis by the entity’s internal controls. The fundamental question to ask is </w:t>
      </w:r>
      <w:r w:rsidRPr="002453DD">
        <w:rPr>
          <w:rFonts w:asciiTheme="minorHAnsi" w:hAnsiTheme="minorHAnsi"/>
          <w:bCs w:val="0"/>
          <w:i/>
          <w:iCs/>
        </w:rPr>
        <w:t>“Do the entity’s internal controls satisfactorily address risks of material misstatements?”</w:t>
      </w:r>
      <w:r w:rsidRPr="002453DD">
        <w:rPr>
          <w:rFonts w:asciiTheme="minorHAnsi" w:hAnsiTheme="minorHAnsi"/>
          <w:bCs w:val="0"/>
          <w:iCs/>
        </w:rPr>
        <w:t xml:space="preserve"> If the answer is “no or partially”, the auditor should consider this specific risk in the assessment of control risk below and the identification of specific risks in Part D of this section.</w:t>
      </w:r>
    </w:p>
    <w:p w14:paraId="1B112AE4" w14:textId="77777777" w:rsidR="008C145B" w:rsidRPr="002453DD" w:rsidRDefault="008C145B" w:rsidP="008C145B">
      <w:pPr>
        <w:pStyle w:val="BodyText"/>
        <w:rPr>
          <w:rFonts w:asciiTheme="minorHAnsi" w:hAnsiTheme="minorHAnsi"/>
          <w:bCs w:val="0"/>
          <w:iCs/>
        </w:rPr>
      </w:pPr>
    </w:p>
    <w:p w14:paraId="7CA73D13" w14:textId="77777777" w:rsidR="008C145B" w:rsidRPr="002453DD" w:rsidRDefault="008C145B" w:rsidP="008C145B">
      <w:pPr>
        <w:pStyle w:val="BodyText"/>
        <w:rPr>
          <w:rFonts w:asciiTheme="minorHAnsi" w:hAnsiTheme="minorHAnsi"/>
          <w:b/>
          <w:bCs w:val="0"/>
          <w:i/>
          <w:iCs/>
        </w:rPr>
      </w:pPr>
      <w:r w:rsidRPr="002453DD">
        <w:rPr>
          <w:rFonts w:asciiTheme="minorHAnsi" w:hAnsiTheme="minorHAnsi"/>
          <w:b/>
          <w:bCs w:val="0"/>
          <w:i/>
          <w:iCs/>
        </w:rPr>
        <w:t>Controls Understanding and Walkthrough:</w:t>
      </w:r>
    </w:p>
    <w:p w14:paraId="36DEF059" w14:textId="77777777" w:rsidR="008C145B" w:rsidRPr="002453DD" w:rsidRDefault="008C145B" w:rsidP="008C145B">
      <w:pPr>
        <w:pStyle w:val="BodyText"/>
        <w:rPr>
          <w:rFonts w:asciiTheme="minorHAnsi" w:hAnsiTheme="minorHAnsi"/>
          <w:bCs w:val="0"/>
          <w:i/>
          <w:iCs/>
        </w:rPr>
      </w:pPr>
    </w:p>
    <w:p w14:paraId="21B75648" w14:textId="77777777" w:rsidR="008C145B" w:rsidRPr="002453DD" w:rsidRDefault="008C145B" w:rsidP="008C145B">
      <w:pPr>
        <w:pStyle w:val="BodyText"/>
        <w:rPr>
          <w:rFonts w:asciiTheme="minorHAnsi" w:hAnsiTheme="minorHAnsi"/>
          <w:bCs w:val="0"/>
          <w:i/>
          <w:iCs/>
        </w:rPr>
      </w:pPr>
      <w:r w:rsidRPr="002453DD">
        <w:rPr>
          <w:rFonts w:asciiTheme="minorHAnsi" w:hAnsiTheme="minorHAnsi"/>
          <w:bCs w:val="0"/>
          <w:i/>
          <w:iCs/>
        </w:rPr>
        <w:t>Describe methods used to obtain understanding and walkthrough:</w:t>
      </w:r>
    </w:p>
    <w:tbl>
      <w:tblPr>
        <w:tblStyle w:val="MediumGrid1-Accent6"/>
        <w:tblW w:w="0" w:type="auto"/>
        <w:tblLook w:val="01E0" w:firstRow="1" w:lastRow="1" w:firstColumn="1" w:lastColumn="1" w:noHBand="0" w:noVBand="0"/>
      </w:tblPr>
      <w:tblGrid>
        <w:gridCol w:w="3667"/>
        <w:gridCol w:w="6681"/>
      </w:tblGrid>
      <w:tr w:rsidR="008C145B" w:rsidRPr="002453DD" w14:paraId="3F4C79EA" w14:textId="77777777" w:rsidTr="00CC4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FABF8F" w:themeFill="accent6" w:themeFillTint="99"/>
          </w:tcPr>
          <w:p w14:paraId="1175DABB" w14:textId="77777777" w:rsidR="008C145B" w:rsidRPr="00C75B8D" w:rsidRDefault="008C145B" w:rsidP="00B046C4">
            <w:pPr>
              <w:pStyle w:val="BodyText"/>
              <w:rPr>
                <w:rFonts w:asciiTheme="minorHAnsi" w:hAnsiTheme="minorHAnsi"/>
                <w:i/>
                <w:iCs/>
              </w:rPr>
            </w:pPr>
            <w:r w:rsidRPr="00C75B8D">
              <w:rPr>
                <w:rFonts w:asciiTheme="minorHAnsi" w:hAnsiTheme="minorHAnsi"/>
                <w:i/>
                <w:iCs/>
              </w:rPr>
              <w:t>Individuals Consulted</w:t>
            </w:r>
          </w:p>
        </w:tc>
        <w:tc>
          <w:tcPr>
            <w:cnfStyle w:val="000100000000" w:firstRow="0" w:lastRow="0" w:firstColumn="0" w:lastColumn="1" w:oddVBand="0" w:evenVBand="0" w:oddHBand="0" w:evenHBand="0" w:firstRowFirstColumn="0" w:firstRowLastColumn="0" w:lastRowFirstColumn="0" w:lastRowLastColumn="0"/>
            <w:tcW w:w="6750" w:type="dxa"/>
            <w:shd w:val="clear" w:color="auto" w:fill="auto"/>
          </w:tcPr>
          <w:p w14:paraId="7154F1DA" w14:textId="77777777" w:rsidR="008C145B" w:rsidRPr="002453DD" w:rsidRDefault="008C145B" w:rsidP="00B046C4">
            <w:pPr>
              <w:pStyle w:val="BodyText"/>
              <w:rPr>
                <w:rFonts w:asciiTheme="minorHAnsi" w:hAnsiTheme="minorHAnsi"/>
                <w:iCs/>
              </w:rPr>
            </w:pPr>
          </w:p>
          <w:p w14:paraId="62CF21B1" w14:textId="77777777" w:rsidR="008C145B" w:rsidRPr="002453DD" w:rsidRDefault="008C145B" w:rsidP="00B046C4">
            <w:pPr>
              <w:pStyle w:val="BodyText"/>
              <w:rPr>
                <w:rFonts w:asciiTheme="minorHAnsi" w:hAnsiTheme="minorHAnsi"/>
                <w:iCs/>
              </w:rPr>
            </w:pPr>
          </w:p>
        </w:tc>
      </w:tr>
      <w:tr w:rsidR="008C145B" w:rsidRPr="002453DD" w14:paraId="0EEBC2A8" w14:textId="77777777" w:rsidTr="00CC4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FABF8F" w:themeFill="accent6" w:themeFillTint="99"/>
          </w:tcPr>
          <w:p w14:paraId="73EDCE16" w14:textId="77777777" w:rsidR="008C145B" w:rsidRPr="00C75B8D" w:rsidRDefault="008C145B" w:rsidP="00B046C4">
            <w:pPr>
              <w:pStyle w:val="BodyText"/>
              <w:rPr>
                <w:rFonts w:asciiTheme="minorHAnsi" w:hAnsiTheme="minorHAnsi"/>
                <w:i/>
                <w:iCs/>
              </w:rPr>
            </w:pPr>
            <w:r w:rsidRPr="00C75B8D">
              <w:rPr>
                <w:rFonts w:asciiTheme="minorHAnsi" w:hAnsiTheme="minorHAnsi"/>
                <w:i/>
                <w:iCs/>
              </w:rPr>
              <w:t>Methods Used to Obtain Understanding</w:t>
            </w:r>
          </w:p>
        </w:tc>
        <w:tc>
          <w:tcPr>
            <w:cnfStyle w:val="000100000000" w:firstRow="0" w:lastRow="0" w:firstColumn="0" w:lastColumn="1" w:oddVBand="0" w:evenVBand="0" w:oddHBand="0" w:evenHBand="0" w:firstRowFirstColumn="0" w:firstRowLastColumn="0" w:lastRowFirstColumn="0" w:lastRowLastColumn="0"/>
            <w:tcW w:w="6750" w:type="dxa"/>
            <w:shd w:val="clear" w:color="auto" w:fill="auto"/>
          </w:tcPr>
          <w:p w14:paraId="05081828" w14:textId="77777777" w:rsidR="008C145B" w:rsidRPr="002453DD" w:rsidRDefault="008C145B" w:rsidP="00B046C4">
            <w:pPr>
              <w:pStyle w:val="BodyText"/>
              <w:rPr>
                <w:rFonts w:asciiTheme="minorHAnsi" w:hAnsiTheme="minorHAnsi"/>
                <w:iCs/>
              </w:rPr>
            </w:pPr>
          </w:p>
          <w:p w14:paraId="22937B3E" w14:textId="77777777" w:rsidR="00434D18" w:rsidRPr="002453DD" w:rsidRDefault="00434D18" w:rsidP="00B046C4">
            <w:pPr>
              <w:pStyle w:val="BodyText"/>
              <w:rPr>
                <w:rFonts w:asciiTheme="minorHAnsi" w:hAnsiTheme="minorHAnsi"/>
                <w:iCs/>
              </w:rPr>
            </w:pPr>
          </w:p>
        </w:tc>
      </w:tr>
      <w:tr w:rsidR="008C145B" w:rsidRPr="002453DD" w14:paraId="3CEAAD57" w14:textId="77777777" w:rsidTr="00CC40E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FABF8F" w:themeFill="accent6" w:themeFillTint="99"/>
          </w:tcPr>
          <w:p w14:paraId="0597654D" w14:textId="77777777" w:rsidR="008C145B" w:rsidRPr="00C75B8D" w:rsidRDefault="008C145B" w:rsidP="00B046C4">
            <w:pPr>
              <w:pStyle w:val="BodyText"/>
              <w:rPr>
                <w:rFonts w:asciiTheme="minorHAnsi" w:hAnsiTheme="minorHAnsi"/>
                <w:i/>
                <w:iCs/>
              </w:rPr>
            </w:pPr>
            <w:r w:rsidRPr="00C75B8D">
              <w:rPr>
                <w:rFonts w:asciiTheme="minorHAnsi" w:hAnsiTheme="minorHAnsi"/>
                <w:i/>
                <w:iCs/>
              </w:rPr>
              <w:t>Methods Used to Perform Walkthrough</w:t>
            </w:r>
          </w:p>
        </w:tc>
        <w:tc>
          <w:tcPr>
            <w:cnfStyle w:val="000100000000" w:firstRow="0" w:lastRow="0" w:firstColumn="0" w:lastColumn="1" w:oddVBand="0" w:evenVBand="0" w:oddHBand="0" w:evenHBand="0" w:firstRowFirstColumn="0" w:firstRowLastColumn="0" w:lastRowFirstColumn="0" w:lastRowLastColumn="0"/>
            <w:tcW w:w="6750" w:type="dxa"/>
            <w:shd w:val="clear" w:color="auto" w:fill="auto"/>
          </w:tcPr>
          <w:p w14:paraId="1C15EC47" w14:textId="77777777" w:rsidR="008C145B" w:rsidRPr="002453DD" w:rsidRDefault="008C145B" w:rsidP="00B046C4">
            <w:pPr>
              <w:pStyle w:val="BodyText"/>
              <w:rPr>
                <w:rFonts w:asciiTheme="minorHAnsi" w:hAnsiTheme="minorHAnsi"/>
                <w:iCs/>
              </w:rPr>
            </w:pPr>
          </w:p>
          <w:p w14:paraId="10162734" w14:textId="77777777" w:rsidR="00434D18" w:rsidRPr="002453DD" w:rsidRDefault="00434D18" w:rsidP="00B046C4">
            <w:pPr>
              <w:pStyle w:val="BodyText"/>
              <w:rPr>
                <w:rFonts w:asciiTheme="minorHAnsi" w:hAnsiTheme="minorHAnsi"/>
                <w:iCs/>
              </w:rPr>
            </w:pPr>
          </w:p>
        </w:tc>
      </w:tr>
    </w:tbl>
    <w:p w14:paraId="1208A5F8" w14:textId="77777777" w:rsidR="008C145B" w:rsidRPr="002453DD" w:rsidRDefault="008C145B" w:rsidP="008C145B">
      <w:pPr>
        <w:pStyle w:val="BodyText"/>
        <w:rPr>
          <w:rFonts w:asciiTheme="minorHAnsi" w:hAnsiTheme="minorHAnsi"/>
          <w:b/>
          <w:bCs w:val="0"/>
          <w:i/>
          <w:iCs/>
        </w:rPr>
      </w:pPr>
    </w:p>
    <w:p w14:paraId="70D3D9E2" w14:textId="77777777" w:rsidR="008C145B" w:rsidRPr="002453DD" w:rsidRDefault="008C145B" w:rsidP="008C145B">
      <w:pPr>
        <w:pStyle w:val="BodyText"/>
        <w:rPr>
          <w:rFonts w:asciiTheme="minorHAnsi" w:hAnsiTheme="minorHAnsi"/>
          <w:bCs w:val="0"/>
          <w:i/>
          <w:iCs/>
        </w:rPr>
      </w:pPr>
      <w:r w:rsidRPr="002453DD">
        <w:rPr>
          <w:rFonts w:asciiTheme="minorHAnsi" w:hAnsiTheme="minorHAnsi"/>
          <w:bCs w:val="0"/>
          <w:i/>
          <w:iCs/>
        </w:rPr>
        <w:t xml:space="preserve">Describe control objectives, and their related assertions and specific risks related to each objective. Then document the entity’s </w:t>
      </w:r>
      <w:r w:rsidR="00CC40E9" w:rsidRPr="002453DD">
        <w:rPr>
          <w:rFonts w:asciiTheme="minorHAnsi" w:hAnsiTheme="minorHAnsi"/>
          <w:bCs w:val="0"/>
          <w:i/>
          <w:iCs/>
        </w:rPr>
        <w:t xml:space="preserve">key </w:t>
      </w:r>
      <w:r w:rsidRPr="002453DD">
        <w:rPr>
          <w:rFonts w:asciiTheme="minorHAnsi" w:hAnsiTheme="minorHAnsi"/>
          <w:bCs w:val="0"/>
          <w:i/>
          <w:iCs/>
        </w:rPr>
        <w:t>controls designed and in place and determine whether they satisfactorily address each risk:</w:t>
      </w:r>
    </w:p>
    <w:tbl>
      <w:tblPr>
        <w:tblStyle w:val="MediumGrid1-Accent6"/>
        <w:tblW w:w="0" w:type="auto"/>
        <w:tblLook w:val="01E0" w:firstRow="1" w:lastRow="1" w:firstColumn="1" w:lastColumn="1" w:noHBand="0" w:noVBand="0"/>
      </w:tblPr>
      <w:tblGrid>
        <w:gridCol w:w="1941"/>
        <w:gridCol w:w="1499"/>
        <w:gridCol w:w="2188"/>
        <w:gridCol w:w="3375"/>
        <w:gridCol w:w="1345"/>
      </w:tblGrid>
      <w:tr w:rsidR="008C145B" w:rsidRPr="002453DD" w14:paraId="49AC2AAD" w14:textId="77777777" w:rsidTr="000F60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7" w:type="dxa"/>
            <w:shd w:val="clear" w:color="auto" w:fill="FABF8F" w:themeFill="accent6" w:themeFillTint="99"/>
            <w:vAlign w:val="bottom"/>
          </w:tcPr>
          <w:p w14:paraId="0A5A9530" w14:textId="77777777" w:rsidR="008C145B" w:rsidRPr="00C75B8D" w:rsidRDefault="008C145B" w:rsidP="00CC40E9">
            <w:pPr>
              <w:pStyle w:val="BodyText"/>
              <w:jc w:val="center"/>
              <w:rPr>
                <w:rFonts w:asciiTheme="minorHAnsi" w:hAnsiTheme="minorHAnsi"/>
                <w:i/>
                <w:iCs/>
              </w:rPr>
            </w:pPr>
            <w:r w:rsidRPr="00C75B8D">
              <w:rPr>
                <w:rFonts w:asciiTheme="minorHAnsi" w:hAnsiTheme="minorHAnsi"/>
                <w:i/>
                <w:iCs/>
              </w:rPr>
              <w:t>Control Objective</w:t>
            </w:r>
          </w:p>
        </w:tc>
        <w:tc>
          <w:tcPr>
            <w:cnfStyle w:val="000010000000" w:firstRow="0" w:lastRow="0" w:firstColumn="0" w:lastColumn="0" w:oddVBand="1" w:evenVBand="0" w:oddHBand="0" w:evenHBand="0" w:firstRowFirstColumn="0" w:firstRowLastColumn="0" w:lastRowFirstColumn="0" w:lastRowLastColumn="0"/>
            <w:tcW w:w="1506" w:type="dxa"/>
            <w:shd w:val="clear" w:color="auto" w:fill="FABF8F" w:themeFill="accent6" w:themeFillTint="99"/>
            <w:vAlign w:val="bottom"/>
          </w:tcPr>
          <w:p w14:paraId="5019FD12" w14:textId="77777777" w:rsidR="008C145B" w:rsidRPr="00C75B8D" w:rsidRDefault="008C145B" w:rsidP="00CC40E9">
            <w:pPr>
              <w:pStyle w:val="BodyText"/>
              <w:jc w:val="center"/>
              <w:rPr>
                <w:rFonts w:asciiTheme="minorHAnsi" w:hAnsiTheme="minorHAnsi"/>
                <w:i/>
                <w:iCs/>
              </w:rPr>
            </w:pPr>
            <w:r w:rsidRPr="00C75B8D">
              <w:rPr>
                <w:rFonts w:asciiTheme="minorHAnsi" w:hAnsiTheme="minorHAnsi"/>
                <w:i/>
                <w:iCs/>
              </w:rPr>
              <w:t>Assertions</w:t>
            </w:r>
          </w:p>
        </w:tc>
        <w:tc>
          <w:tcPr>
            <w:tcW w:w="2213" w:type="dxa"/>
            <w:shd w:val="clear" w:color="auto" w:fill="FABF8F" w:themeFill="accent6" w:themeFillTint="99"/>
            <w:vAlign w:val="bottom"/>
          </w:tcPr>
          <w:p w14:paraId="100E82F1" w14:textId="77777777" w:rsidR="008C145B" w:rsidRPr="00C75B8D" w:rsidRDefault="008C145B" w:rsidP="00CC40E9">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iCs/>
              </w:rPr>
            </w:pPr>
            <w:r w:rsidRPr="00C75B8D">
              <w:rPr>
                <w:rFonts w:asciiTheme="minorHAnsi" w:hAnsiTheme="minorHAnsi"/>
                <w:i/>
                <w:iCs/>
              </w:rPr>
              <w:t>Risks</w:t>
            </w:r>
          </w:p>
        </w:tc>
        <w:tc>
          <w:tcPr>
            <w:cnfStyle w:val="000010000000" w:firstRow="0" w:lastRow="0" w:firstColumn="0" w:lastColumn="0" w:oddVBand="1" w:evenVBand="0" w:oddHBand="0" w:evenHBand="0" w:firstRowFirstColumn="0" w:firstRowLastColumn="0" w:lastRowFirstColumn="0" w:lastRowLastColumn="0"/>
            <w:tcW w:w="3414" w:type="dxa"/>
            <w:shd w:val="clear" w:color="auto" w:fill="FABF8F" w:themeFill="accent6" w:themeFillTint="99"/>
            <w:vAlign w:val="bottom"/>
          </w:tcPr>
          <w:p w14:paraId="17C22481" w14:textId="77777777" w:rsidR="008C145B" w:rsidRPr="00C75B8D" w:rsidRDefault="00CC40E9" w:rsidP="00CC40E9">
            <w:pPr>
              <w:pStyle w:val="BodyText"/>
              <w:jc w:val="center"/>
              <w:rPr>
                <w:rFonts w:asciiTheme="minorHAnsi" w:hAnsiTheme="minorHAnsi"/>
                <w:i/>
                <w:iCs/>
              </w:rPr>
            </w:pPr>
            <w:r w:rsidRPr="00C75B8D">
              <w:rPr>
                <w:rFonts w:asciiTheme="minorHAnsi" w:hAnsiTheme="minorHAnsi"/>
                <w:i/>
                <w:iCs/>
              </w:rPr>
              <w:t xml:space="preserve">Key </w:t>
            </w:r>
            <w:r w:rsidR="008C145B" w:rsidRPr="00C75B8D">
              <w:rPr>
                <w:rFonts w:asciiTheme="minorHAnsi" w:hAnsiTheme="minorHAnsi"/>
                <w:i/>
                <w:iCs/>
              </w:rPr>
              <w:t>Controls Both Designed</w:t>
            </w:r>
          </w:p>
          <w:p w14:paraId="0DFF313F" w14:textId="77777777" w:rsidR="008C145B" w:rsidRPr="00C75B8D" w:rsidRDefault="008C145B" w:rsidP="00CC40E9">
            <w:pPr>
              <w:pStyle w:val="BodyText"/>
              <w:jc w:val="center"/>
              <w:rPr>
                <w:rFonts w:asciiTheme="minorHAnsi" w:hAnsiTheme="minorHAnsi"/>
                <w:i/>
                <w:iCs/>
              </w:rPr>
            </w:pPr>
            <w:r w:rsidRPr="00C75B8D">
              <w:rPr>
                <w:rFonts w:asciiTheme="minorHAnsi" w:hAnsiTheme="minorHAnsi"/>
                <w:i/>
                <w:iCs/>
              </w:rPr>
              <w:t>and In Place</w:t>
            </w:r>
          </w:p>
          <w:p w14:paraId="12110333" w14:textId="77777777" w:rsidR="008C145B" w:rsidRPr="00C75B8D" w:rsidRDefault="008C145B" w:rsidP="00CC40E9">
            <w:pPr>
              <w:pStyle w:val="BodyText"/>
              <w:jc w:val="center"/>
              <w:rPr>
                <w:rFonts w:asciiTheme="minorHAnsi" w:hAnsiTheme="minorHAnsi"/>
                <w:i/>
                <w:iCs/>
              </w:rPr>
            </w:pPr>
            <w:r w:rsidRPr="00C75B8D">
              <w:rPr>
                <w:rFonts w:asciiTheme="minorHAnsi" w:hAnsiTheme="minorHAnsi"/>
                <w:i/>
                <w:iCs/>
              </w:rPr>
              <w:t>(describe the controls or lack thereof)</w:t>
            </w:r>
          </w:p>
        </w:tc>
        <w:tc>
          <w:tcPr>
            <w:cnfStyle w:val="000100000000" w:firstRow="0" w:lastRow="0" w:firstColumn="0" w:lastColumn="1" w:oddVBand="0" w:evenVBand="0" w:oddHBand="0" w:evenHBand="0" w:firstRowFirstColumn="0" w:firstRowLastColumn="0" w:lastRowFirstColumn="0" w:lastRowLastColumn="0"/>
            <w:tcW w:w="1350" w:type="dxa"/>
            <w:shd w:val="clear" w:color="auto" w:fill="FABF8F" w:themeFill="accent6" w:themeFillTint="99"/>
            <w:vAlign w:val="bottom"/>
          </w:tcPr>
          <w:p w14:paraId="31B46FAE" w14:textId="77777777" w:rsidR="008C145B" w:rsidRPr="00C75B8D" w:rsidRDefault="008C145B" w:rsidP="00CC40E9">
            <w:pPr>
              <w:pStyle w:val="BodyText"/>
              <w:jc w:val="center"/>
              <w:rPr>
                <w:rFonts w:asciiTheme="minorHAnsi" w:hAnsiTheme="minorHAnsi"/>
                <w:i/>
                <w:iCs/>
              </w:rPr>
            </w:pPr>
            <w:r w:rsidRPr="00C75B8D">
              <w:rPr>
                <w:rFonts w:asciiTheme="minorHAnsi" w:hAnsiTheme="minorHAnsi"/>
                <w:i/>
                <w:iCs/>
              </w:rPr>
              <w:t>Internal Control Risk Satisfied?</w:t>
            </w:r>
          </w:p>
          <w:p w14:paraId="722D29DE" w14:textId="77777777" w:rsidR="008C145B" w:rsidRPr="00C75B8D" w:rsidRDefault="008C145B" w:rsidP="00CC40E9">
            <w:pPr>
              <w:pStyle w:val="BodyText"/>
              <w:jc w:val="center"/>
              <w:rPr>
                <w:rFonts w:asciiTheme="minorHAnsi" w:hAnsiTheme="minorHAnsi"/>
                <w:i/>
                <w:iCs/>
              </w:rPr>
            </w:pPr>
            <w:r w:rsidRPr="00C75B8D">
              <w:rPr>
                <w:rFonts w:asciiTheme="minorHAnsi" w:hAnsiTheme="minorHAnsi"/>
                <w:i/>
                <w:iCs/>
              </w:rPr>
              <w:t>(Yes, No, Partially)</w:t>
            </w:r>
          </w:p>
        </w:tc>
      </w:tr>
      <w:tr w:rsidR="008C145B" w:rsidRPr="002453DD" w14:paraId="0199A795" w14:textId="77777777" w:rsidTr="00CC4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0" w:type="dxa"/>
            <w:gridSpan w:val="5"/>
            <w:shd w:val="clear" w:color="auto" w:fill="auto"/>
          </w:tcPr>
          <w:p w14:paraId="6CEE0098" w14:textId="77777777" w:rsidR="008C145B" w:rsidRPr="002453DD" w:rsidRDefault="008C145B" w:rsidP="00B046C4">
            <w:pPr>
              <w:pStyle w:val="BodyText"/>
              <w:jc w:val="center"/>
              <w:rPr>
                <w:rFonts w:asciiTheme="minorHAnsi" w:hAnsiTheme="minorHAnsi"/>
                <w:b w:val="0"/>
                <w:iCs/>
                <w:sz w:val="18"/>
                <w:szCs w:val="18"/>
              </w:rPr>
            </w:pPr>
          </w:p>
        </w:tc>
      </w:tr>
      <w:tr w:rsidR="00434D18" w:rsidRPr="00136FBE" w14:paraId="16836F15" w14:textId="77777777" w:rsidTr="00CC40E9">
        <w:trPr>
          <w:trHeight w:val="640"/>
        </w:trPr>
        <w:tc>
          <w:tcPr>
            <w:cnfStyle w:val="001000000000" w:firstRow="0" w:lastRow="0" w:firstColumn="1" w:lastColumn="0" w:oddVBand="0" w:evenVBand="0" w:oddHBand="0" w:evenHBand="0" w:firstRowFirstColumn="0" w:firstRowLastColumn="0" w:lastRowFirstColumn="0" w:lastRowLastColumn="0"/>
            <w:tcW w:w="1957" w:type="dxa"/>
            <w:vMerge w:val="restart"/>
            <w:shd w:val="clear" w:color="auto" w:fill="auto"/>
          </w:tcPr>
          <w:p w14:paraId="7EBEA304" w14:textId="77777777" w:rsidR="00434D18" w:rsidRPr="00136FBE" w:rsidRDefault="00434D18" w:rsidP="00B046C4">
            <w:pPr>
              <w:pStyle w:val="BodyText"/>
              <w:rPr>
                <w:iCs/>
                <w:sz w:val="18"/>
                <w:szCs w:val="18"/>
              </w:rPr>
            </w:pPr>
          </w:p>
        </w:tc>
        <w:tc>
          <w:tcPr>
            <w:cnfStyle w:val="000010000000" w:firstRow="0" w:lastRow="0" w:firstColumn="0" w:lastColumn="0" w:oddVBand="1" w:evenVBand="0" w:oddHBand="0" w:evenHBand="0" w:firstRowFirstColumn="0" w:firstRowLastColumn="0" w:lastRowFirstColumn="0" w:lastRowLastColumn="0"/>
            <w:tcW w:w="1506" w:type="dxa"/>
            <w:vMerge w:val="restart"/>
            <w:shd w:val="clear" w:color="auto" w:fill="auto"/>
          </w:tcPr>
          <w:p w14:paraId="7280D0E1" w14:textId="77777777" w:rsidR="00434D18" w:rsidRPr="00136FBE" w:rsidRDefault="00434D18" w:rsidP="00B046C4">
            <w:pPr>
              <w:pStyle w:val="BodyText"/>
              <w:rPr>
                <w:bCs w:val="0"/>
                <w:iCs/>
                <w:sz w:val="18"/>
                <w:szCs w:val="18"/>
              </w:rPr>
            </w:pPr>
          </w:p>
        </w:tc>
        <w:tc>
          <w:tcPr>
            <w:tcW w:w="2213" w:type="dxa"/>
            <w:shd w:val="clear" w:color="auto" w:fill="auto"/>
          </w:tcPr>
          <w:p w14:paraId="52DA39DA" w14:textId="77777777" w:rsidR="00434D18" w:rsidRPr="00136FBE" w:rsidRDefault="00434D18" w:rsidP="00B046C4">
            <w:pPr>
              <w:pStyle w:val="BodyText"/>
              <w:cnfStyle w:val="000000000000" w:firstRow="0" w:lastRow="0" w:firstColumn="0" w:lastColumn="0" w:oddVBand="0" w:evenVBand="0" w:oddHBand="0" w:evenHBand="0" w:firstRowFirstColumn="0" w:firstRowLastColumn="0" w:lastRowFirstColumn="0" w:lastRowLastColumn="0"/>
              <w:rPr>
                <w:bCs w:val="0"/>
                <w:iCs/>
                <w:sz w:val="18"/>
                <w:szCs w:val="18"/>
              </w:rPr>
            </w:pPr>
          </w:p>
        </w:tc>
        <w:tc>
          <w:tcPr>
            <w:cnfStyle w:val="000010000000" w:firstRow="0" w:lastRow="0" w:firstColumn="0" w:lastColumn="0" w:oddVBand="1" w:evenVBand="0" w:oddHBand="0" w:evenHBand="0" w:firstRowFirstColumn="0" w:firstRowLastColumn="0" w:lastRowFirstColumn="0" w:lastRowLastColumn="0"/>
            <w:tcW w:w="3414" w:type="dxa"/>
            <w:vMerge w:val="restart"/>
            <w:shd w:val="clear" w:color="auto" w:fill="auto"/>
          </w:tcPr>
          <w:p w14:paraId="18EA529D" w14:textId="77777777" w:rsidR="00434D18" w:rsidRPr="00136FBE" w:rsidRDefault="00434D18" w:rsidP="00B046C4">
            <w:pPr>
              <w:pStyle w:val="BodyText"/>
              <w:rPr>
                <w:bCs w:val="0"/>
                <w:iCs/>
                <w:sz w:val="18"/>
                <w:szCs w:val="18"/>
              </w:rPr>
            </w:pPr>
          </w:p>
        </w:tc>
        <w:tc>
          <w:tcPr>
            <w:cnfStyle w:val="000100000000" w:firstRow="0" w:lastRow="0" w:firstColumn="0" w:lastColumn="1" w:oddVBand="0" w:evenVBand="0" w:oddHBand="0" w:evenHBand="0" w:firstRowFirstColumn="0" w:firstRowLastColumn="0" w:lastRowFirstColumn="0" w:lastRowLastColumn="0"/>
            <w:tcW w:w="1350" w:type="dxa"/>
            <w:vMerge w:val="restart"/>
            <w:shd w:val="clear" w:color="auto" w:fill="auto"/>
          </w:tcPr>
          <w:p w14:paraId="70701285" w14:textId="77777777" w:rsidR="00434D18" w:rsidRPr="00136FBE" w:rsidRDefault="00434D18" w:rsidP="00B046C4">
            <w:pPr>
              <w:pStyle w:val="BodyText"/>
              <w:jc w:val="center"/>
              <w:rPr>
                <w:iCs/>
                <w:sz w:val="18"/>
                <w:szCs w:val="18"/>
              </w:rPr>
            </w:pPr>
          </w:p>
        </w:tc>
      </w:tr>
      <w:tr w:rsidR="00434D18" w:rsidRPr="00136FBE" w14:paraId="7DDE8CC0" w14:textId="77777777" w:rsidTr="00CC40E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957" w:type="dxa"/>
            <w:vMerge/>
            <w:shd w:val="clear" w:color="auto" w:fill="auto"/>
          </w:tcPr>
          <w:p w14:paraId="4B49285C" w14:textId="77777777" w:rsidR="00434D18" w:rsidRDefault="00434D18" w:rsidP="00B046C4">
            <w:pPr>
              <w:pStyle w:val="BodyText"/>
              <w:rPr>
                <w:iCs/>
                <w:sz w:val="18"/>
                <w:szCs w:val="18"/>
              </w:rPr>
            </w:pPr>
          </w:p>
        </w:tc>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14:paraId="509E1FF2" w14:textId="77777777" w:rsidR="00434D18" w:rsidRDefault="00434D18" w:rsidP="00B046C4">
            <w:pPr>
              <w:pStyle w:val="BodyText"/>
              <w:rPr>
                <w:bCs w:val="0"/>
                <w:iCs/>
                <w:sz w:val="18"/>
                <w:szCs w:val="18"/>
              </w:rPr>
            </w:pPr>
          </w:p>
        </w:tc>
        <w:tc>
          <w:tcPr>
            <w:tcW w:w="2213" w:type="dxa"/>
            <w:shd w:val="clear" w:color="auto" w:fill="auto"/>
          </w:tcPr>
          <w:p w14:paraId="5D3C6E8A" w14:textId="77777777" w:rsidR="00434D18" w:rsidRDefault="00434D18" w:rsidP="00B046C4">
            <w:pPr>
              <w:pStyle w:val="BodyText"/>
              <w:cnfStyle w:val="000000100000" w:firstRow="0" w:lastRow="0" w:firstColumn="0" w:lastColumn="0" w:oddVBand="0" w:evenVBand="0" w:oddHBand="1" w:evenHBand="0" w:firstRowFirstColumn="0" w:firstRowLastColumn="0" w:lastRowFirstColumn="0" w:lastRowLastColumn="0"/>
              <w:rPr>
                <w:bCs w:val="0"/>
                <w:iCs/>
                <w:sz w:val="18"/>
                <w:szCs w:val="18"/>
              </w:rPr>
            </w:pPr>
          </w:p>
        </w:tc>
        <w:tc>
          <w:tcPr>
            <w:cnfStyle w:val="000010000000" w:firstRow="0" w:lastRow="0" w:firstColumn="0" w:lastColumn="0" w:oddVBand="1" w:evenVBand="0" w:oddHBand="0" w:evenHBand="0" w:firstRowFirstColumn="0" w:firstRowLastColumn="0" w:lastRowFirstColumn="0" w:lastRowLastColumn="0"/>
            <w:tcW w:w="3414" w:type="dxa"/>
            <w:vMerge/>
            <w:shd w:val="clear" w:color="auto" w:fill="auto"/>
          </w:tcPr>
          <w:p w14:paraId="726985FD" w14:textId="77777777" w:rsidR="00434D18" w:rsidRPr="00136FBE" w:rsidRDefault="00434D18" w:rsidP="00B046C4">
            <w:pPr>
              <w:pStyle w:val="BodyText"/>
              <w:rPr>
                <w:bCs w:val="0"/>
                <w:iCs/>
                <w:sz w:val="18"/>
                <w:szCs w:val="18"/>
              </w:rPr>
            </w:pPr>
          </w:p>
        </w:tc>
        <w:tc>
          <w:tcPr>
            <w:cnfStyle w:val="000100000000" w:firstRow="0" w:lastRow="0" w:firstColumn="0" w:lastColumn="1" w:oddVBand="0" w:evenVBand="0" w:oddHBand="0" w:evenHBand="0" w:firstRowFirstColumn="0" w:firstRowLastColumn="0" w:lastRowFirstColumn="0" w:lastRowLastColumn="0"/>
            <w:tcW w:w="1350" w:type="dxa"/>
            <w:vMerge/>
            <w:shd w:val="clear" w:color="auto" w:fill="auto"/>
          </w:tcPr>
          <w:p w14:paraId="55461D4A" w14:textId="77777777" w:rsidR="00434D18" w:rsidRPr="00136FBE" w:rsidRDefault="00434D18" w:rsidP="00B046C4">
            <w:pPr>
              <w:pStyle w:val="BodyText"/>
              <w:jc w:val="center"/>
              <w:rPr>
                <w:iCs/>
                <w:sz w:val="18"/>
                <w:szCs w:val="18"/>
              </w:rPr>
            </w:pPr>
          </w:p>
        </w:tc>
      </w:tr>
      <w:tr w:rsidR="008C145B" w:rsidRPr="00136FBE" w14:paraId="32266A6C" w14:textId="77777777" w:rsidTr="00CC40E9">
        <w:trPr>
          <w:trHeight w:val="420"/>
        </w:trPr>
        <w:tc>
          <w:tcPr>
            <w:cnfStyle w:val="001000000000" w:firstRow="0" w:lastRow="0" w:firstColumn="1" w:lastColumn="0" w:oddVBand="0" w:evenVBand="0" w:oddHBand="0" w:evenHBand="0" w:firstRowFirstColumn="0" w:firstRowLastColumn="0" w:lastRowFirstColumn="0" w:lastRowLastColumn="0"/>
            <w:tcW w:w="1957" w:type="dxa"/>
            <w:vMerge/>
            <w:shd w:val="clear" w:color="auto" w:fill="auto"/>
          </w:tcPr>
          <w:p w14:paraId="5DCA9F07" w14:textId="77777777" w:rsidR="008C145B" w:rsidRDefault="008C145B" w:rsidP="00B046C4">
            <w:pPr>
              <w:pStyle w:val="BodyText"/>
              <w:rPr>
                <w:iCs/>
                <w:sz w:val="18"/>
                <w:szCs w:val="18"/>
              </w:rPr>
            </w:pPr>
          </w:p>
        </w:tc>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14:paraId="4143C45B" w14:textId="77777777" w:rsidR="008C145B" w:rsidRDefault="008C145B" w:rsidP="00B046C4">
            <w:pPr>
              <w:pStyle w:val="BodyText"/>
              <w:rPr>
                <w:bCs w:val="0"/>
                <w:iCs/>
                <w:sz w:val="18"/>
                <w:szCs w:val="18"/>
              </w:rPr>
            </w:pPr>
          </w:p>
        </w:tc>
        <w:tc>
          <w:tcPr>
            <w:tcW w:w="2213" w:type="dxa"/>
            <w:shd w:val="clear" w:color="auto" w:fill="auto"/>
          </w:tcPr>
          <w:p w14:paraId="5FD0B7B7" w14:textId="77777777" w:rsidR="008C145B" w:rsidRDefault="008C145B" w:rsidP="00B046C4">
            <w:pPr>
              <w:pStyle w:val="BodyText"/>
              <w:cnfStyle w:val="000000000000" w:firstRow="0" w:lastRow="0" w:firstColumn="0" w:lastColumn="0" w:oddVBand="0" w:evenVBand="0" w:oddHBand="0" w:evenHBand="0" w:firstRowFirstColumn="0" w:firstRowLastColumn="0" w:lastRowFirstColumn="0" w:lastRowLastColumn="0"/>
              <w:rPr>
                <w:bCs w:val="0"/>
                <w:iCs/>
                <w:sz w:val="18"/>
                <w:szCs w:val="18"/>
              </w:rPr>
            </w:pPr>
          </w:p>
          <w:p w14:paraId="6524CD75" w14:textId="77777777" w:rsidR="00434D18" w:rsidRDefault="00434D18" w:rsidP="00B046C4">
            <w:pPr>
              <w:pStyle w:val="BodyText"/>
              <w:cnfStyle w:val="000000000000" w:firstRow="0" w:lastRow="0" w:firstColumn="0" w:lastColumn="0" w:oddVBand="0" w:evenVBand="0" w:oddHBand="0" w:evenHBand="0" w:firstRowFirstColumn="0" w:firstRowLastColumn="0" w:lastRowFirstColumn="0" w:lastRowLastColumn="0"/>
              <w:rPr>
                <w:bCs w:val="0"/>
                <w:iCs/>
                <w:sz w:val="18"/>
                <w:szCs w:val="18"/>
              </w:rPr>
            </w:pPr>
          </w:p>
          <w:p w14:paraId="4FEAE382" w14:textId="77777777" w:rsidR="00434D18" w:rsidRDefault="00434D18" w:rsidP="00B046C4">
            <w:pPr>
              <w:pStyle w:val="BodyText"/>
              <w:cnfStyle w:val="000000000000" w:firstRow="0" w:lastRow="0" w:firstColumn="0" w:lastColumn="0" w:oddVBand="0" w:evenVBand="0" w:oddHBand="0" w:evenHBand="0" w:firstRowFirstColumn="0" w:firstRowLastColumn="0" w:lastRowFirstColumn="0" w:lastRowLastColumn="0"/>
              <w:rPr>
                <w:bCs w:val="0"/>
                <w:iCs/>
                <w:sz w:val="18"/>
                <w:szCs w:val="18"/>
              </w:rPr>
            </w:pPr>
          </w:p>
        </w:tc>
        <w:tc>
          <w:tcPr>
            <w:cnfStyle w:val="000010000000" w:firstRow="0" w:lastRow="0" w:firstColumn="0" w:lastColumn="0" w:oddVBand="1" w:evenVBand="0" w:oddHBand="0" w:evenHBand="0" w:firstRowFirstColumn="0" w:firstRowLastColumn="0" w:lastRowFirstColumn="0" w:lastRowLastColumn="0"/>
            <w:tcW w:w="3414" w:type="dxa"/>
            <w:vMerge/>
            <w:shd w:val="clear" w:color="auto" w:fill="auto"/>
          </w:tcPr>
          <w:p w14:paraId="0126E28C" w14:textId="77777777" w:rsidR="008C145B" w:rsidRPr="00136FBE" w:rsidRDefault="008C145B" w:rsidP="00B046C4">
            <w:pPr>
              <w:pStyle w:val="BodyText"/>
              <w:rPr>
                <w:bCs w:val="0"/>
                <w:iCs/>
                <w:sz w:val="18"/>
                <w:szCs w:val="18"/>
              </w:rPr>
            </w:pPr>
          </w:p>
        </w:tc>
        <w:tc>
          <w:tcPr>
            <w:cnfStyle w:val="000100000000" w:firstRow="0" w:lastRow="0" w:firstColumn="0" w:lastColumn="1" w:oddVBand="0" w:evenVBand="0" w:oddHBand="0" w:evenHBand="0" w:firstRowFirstColumn="0" w:firstRowLastColumn="0" w:lastRowFirstColumn="0" w:lastRowLastColumn="0"/>
            <w:tcW w:w="1350" w:type="dxa"/>
            <w:vMerge/>
            <w:shd w:val="clear" w:color="auto" w:fill="auto"/>
          </w:tcPr>
          <w:p w14:paraId="4BCDD30D" w14:textId="77777777" w:rsidR="008C145B" w:rsidRPr="00136FBE" w:rsidRDefault="008C145B" w:rsidP="00B046C4">
            <w:pPr>
              <w:pStyle w:val="BodyText"/>
              <w:jc w:val="center"/>
              <w:rPr>
                <w:iCs/>
                <w:sz w:val="18"/>
                <w:szCs w:val="18"/>
              </w:rPr>
            </w:pPr>
          </w:p>
        </w:tc>
      </w:tr>
      <w:tr w:rsidR="008C145B" w:rsidRPr="00136FBE" w14:paraId="3683BB27" w14:textId="77777777" w:rsidTr="00CC40E9">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1957" w:type="dxa"/>
            <w:vMerge w:val="restart"/>
            <w:shd w:val="clear" w:color="auto" w:fill="auto"/>
          </w:tcPr>
          <w:p w14:paraId="06CD883B" w14:textId="77777777" w:rsidR="008C145B" w:rsidRPr="00136FBE" w:rsidRDefault="008C145B" w:rsidP="00B046C4">
            <w:pPr>
              <w:pStyle w:val="BodyText"/>
              <w:rPr>
                <w:iCs/>
                <w:sz w:val="18"/>
                <w:szCs w:val="18"/>
              </w:rPr>
            </w:pPr>
          </w:p>
        </w:tc>
        <w:tc>
          <w:tcPr>
            <w:cnfStyle w:val="000010000000" w:firstRow="0" w:lastRow="0" w:firstColumn="0" w:lastColumn="0" w:oddVBand="1" w:evenVBand="0" w:oddHBand="0" w:evenHBand="0" w:firstRowFirstColumn="0" w:firstRowLastColumn="0" w:lastRowFirstColumn="0" w:lastRowLastColumn="0"/>
            <w:tcW w:w="1506" w:type="dxa"/>
            <w:vMerge w:val="restart"/>
            <w:shd w:val="clear" w:color="auto" w:fill="auto"/>
          </w:tcPr>
          <w:p w14:paraId="15EFEE7E" w14:textId="77777777" w:rsidR="008C145B" w:rsidRPr="00136FBE" w:rsidRDefault="008C145B" w:rsidP="00B046C4">
            <w:pPr>
              <w:pStyle w:val="BodyText"/>
              <w:rPr>
                <w:bCs w:val="0"/>
                <w:iCs/>
                <w:sz w:val="18"/>
                <w:szCs w:val="18"/>
              </w:rPr>
            </w:pPr>
          </w:p>
        </w:tc>
        <w:tc>
          <w:tcPr>
            <w:tcW w:w="2213" w:type="dxa"/>
            <w:shd w:val="clear" w:color="auto" w:fill="auto"/>
          </w:tcPr>
          <w:p w14:paraId="309D0DF3" w14:textId="77777777" w:rsidR="008C145B" w:rsidRPr="00136FBE" w:rsidRDefault="008C145B" w:rsidP="00B046C4">
            <w:pPr>
              <w:pStyle w:val="BodyText"/>
              <w:cnfStyle w:val="000000100000" w:firstRow="0" w:lastRow="0" w:firstColumn="0" w:lastColumn="0" w:oddVBand="0" w:evenVBand="0" w:oddHBand="1" w:evenHBand="0" w:firstRowFirstColumn="0" w:firstRowLastColumn="0" w:lastRowFirstColumn="0" w:lastRowLastColumn="0"/>
              <w:rPr>
                <w:bCs w:val="0"/>
                <w:iCs/>
                <w:sz w:val="18"/>
                <w:szCs w:val="18"/>
              </w:rPr>
            </w:pPr>
          </w:p>
        </w:tc>
        <w:tc>
          <w:tcPr>
            <w:cnfStyle w:val="000010000000" w:firstRow="0" w:lastRow="0" w:firstColumn="0" w:lastColumn="0" w:oddVBand="1" w:evenVBand="0" w:oddHBand="0" w:evenHBand="0" w:firstRowFirstColumn="0" w:firstRowLastColumn="0" w:lastRowFirstColumn="0" w:lastRowLastColumn="0"/>
            <w:tcW w:w="3414" w:type="dxa"/>
            <w:vMerge w:val="restart"/>
            <w:shd w:val="clear" w:color="auto" w:fill="auto"/>
          </w:tcPr>
          <w:p w14:paraId="142CE345" w14:textId="77777777" w:rsidR="008C145B" w:rsidRPr="00136FBE" w:rsidRDefault="008C145B" w:rsidP="00B046C4">
            <w:pPr>
              <w:pStyle w:val="BodyText"/>
              <w:rPr>
                <w:bCs w:val="0"/>
                <w:iCs/>
                <w:sz w:val="18"/>
                <w:szCs w:val="18"/>
              </w:rPr>
            </w:pPr>
          </w:p>
        </w:tc>
        <w:tc>
          <w:tcPr>
            <w:cnfStyle w:val="000100000000" w:firstRow="0" w:lastRow="0" w:firstColumn="0" w:lastColumn="1" w:oddVBand="0" w:evenVBand="0" w:oddHBand="0" w:evenHBand="0" w:firstRowFirstColumn="0" w:firstRowLastColumn="0" w:lastRowFirstColumn="0" w:lastRowLastColumn="0"/>
            <w:tcW w:w="1350" w:type="dxa"/>
            <w:vMerge w:val="restart"/>
            <w:shd w:val="clear" w:color="auto" w:fill="auto"/>
          </w:tcPr>
          <w:p w14:paraId="19178631" w14:textId="77777777" w:rsidR="008C145B" w:rsidRPr="00136FBE" w:rsidRDefault="008C145B" w:rsidP="00B046C4">
            <w:pPr>
              <w:pStyle w:val="BodyText"/>
              <w:jc w:val="center"/>
              <w:rPr>
                <w:iCs/>
                <w:sz w:val="18"/>
                <w:szCs w:val="18"/>
              </w:rPr>
            </w:pPr>
          </w:p>
        </w:tc>
      </w:tr>
      <w:tr w:rsidR="008C145B" w:rsidRPr="00136FBE" w14:paraId="66BC3472" w14:textId="77777777" w:rsidTr="00CC40E9">
        <w:trPr>
          <w:trHeight w:val="775"/>
        </w:trPr>
        <w:tc>
          <w:tcPr>
            <w:cnfStyle w:val="001000000000" w:firstRow="0" w:lastRow="0" w:firstColumn="1" w:lastColumn="0" w:oddVBand="0" w:evenVBand="0" w:oddHBand="0" w:evenHBand="0" w:firstRowFirstColumn="0" w:firstRowLastColumn="0" w:lastRowFirstColumn="0" w:lastRowLastColumn="0"/>
            <w:tcW w:w="1957" w:type="dxa"/>
            <w:vMerge/>
            <w:shd w:val="clear" w:color="auto" w:fill="auto"/>
          </w:tcPr>
          <w:p w14:paraId="76AF873B" w14:textId="77777777" w:rsidR="008C145B" w:rsidRDefault="008C145B" w:rsidP="00B046C4">
            <w:pPr>
              <w:pStyle w:val="BodyText"/>
              <w:rPr>
                <w:iCs/>
                <w:sz w:val="18"/>
                <w:szCs w:val="18"/>
              </w:rPr>
            </w:pPr>
          </w:p>
        </w:tc>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14:paraId="46E3C7E3" w14:textId="77777777" w:rsidR="008C145B" w:rsidRDefault="008C145B" w:rsidP="00B046C4">
            <w:pPr>
              <w:pStyle w:val="BodyText"/>
              <w:rPr>
                <w:bCs w:val="0"/>
                <w:iCs/>
                <w:sz w:val="18"/>
                <w:szCs w:val="18"/>
              </w:rPr>
            </w:pPr>
          </w:p>
        </w:tc>
        <w:tc>
          <w:tcPr>
            <w:tcW w:w="2213" w:type="dxa"/>
            <w:shd w:val="clear" w:color="auto" w:fill="auto"/>
          </w:tcPr>
          <w:p w14:paraId="2B782735" w14:textId="77777777" w:rsidR="008C145B" w:rsidRDefault="008C145B" w:rsidP="00B046C4">
            <w:pPr>
              <w:pStyle w:val="BodyText"/>
              <w:cnfStyle w:val="000000000000" w:firstRow="0" w:lastRow="0" w:firstColumn="0" w:lastColumn="0" w:oddVBand="0" w:evenVBand="0" w:oddHBand="0" w:evenHBand="0" w:firstRowFirstColumn="0" w:firstRowLastColumn="0" w:lastRowFirstColumn="0" w:lastRowLastColumn="0"/>
              <w:rPr>
                <w:bCs w:val="0"/>
                <w:iCs/>
                <w:sz w:val="18"/>
                <w:szCs w:val="18"/>
              </w:rPr>
            </w:pPr>
          </w:p>
        </w:tc>
        <w:tc>
          <w:tcPr>
            <w:cnfStyle w:val="000010000000" w:firstRow="0" w:lastRow="0" w:firstColumn="0" w:lastColumn="0" w:oddVBand="1" w:evenVBand="0" w:oddHBand="0" w:evenHBand="0" w:firstRowFirstColumn="0" w:firstRowLastColumn="0" w:lastRowFirstColumn="0" w:lastRowLastColumn="0"/>
            <w:tcW w:w="3414" w:type="dxa"/>
            <w:vMerge/>
            <w:shd w:val="clear" w:color="auto" w:fill="auto"/>
          </w:tcPr>
          <w:p w14:paraId="3B84EAA1" w14:textId="77777777" w:rsidR="008C145B" w:rsidRPr="00136FBE" w:rsidRDefault="008C145B" w:rsidP="00B046C4">
            <w:pPr>
              <w:pStyle w:val="BodyText"/>
              <w:rPr>
                <w:bCs w:val="0"/>
                <w:iCs/>
                <w:sz w:val="18"/>
                <w:szCs w:val="18"/>
              </w:rPr>
            </w:pPr>
          </w:p>
        </w:tc>
        <w:tc>
          <w:tcPr>
            <w:cnfStyle w:val="000100000000" w:firstRow="0" w:lastRow="0" w:firstColumn="0" w:lastColumn="1" w:oddVBand="0" w:evenVBand="0" w:oddHBand="0" w:evenHBand="0" w:firstRowFirstColumn="0" w:firstRowLastColumn="0" w:lastRowFirstColumn="0" w:lastRowLastColumn="0"/>
            <w:tcW w:w="1350" w:type="dxa"/>
            <w:vMerge/>
            <w:shd w:val="clear" w:color="auto" w:fill="auto"/>
          </w:tcPr>
          <w:p w14:paraId="7529FC2D" w14:textId="77777777" w:rsidR="008C145B" w:rsidRPr="00136FBE" w:rsidRDefault="008C145B" w:rsidP="00B046C4">
            <w:pPr>
              <w:pStyle w:val="BodyText"/>
              <w:jc w:val="center"/>
              <w:rPr>
                <w:iCs/>
                <w:sz w:val="18"/>
                <w:szCs w:val="18"/>
              </w:rPr>
            </w:pPr>
          </w:p>
        </w:tc>
      </w:tr>
      <w:tr w:rsidR="008C145B" w:rsidRPr="00136FBE" w14:paraId="73207286" w14:textId="77777777" w:rsidTr="00CC40E9">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1957" w:type="dxa"/>
            <w:vMerge/>
            <w:shd w:val="clear" w:color="auto" w:fill="auto"/>
          </w:tcPr>
          <w:p w14:paraId="5D34DB0B" w14:textId="77777777" w:rsidR="008C145B" w:rsidRDefault="008C145B" w:rsidP="00B046C4">
            <w:pPr>
              <w:pStyle w:val="BodyText"/>
              <w:rPr>
                <w:iCs/>
                <w:sz w:val="18"/>
                <w:szCs w:val="18"/>
              </w:rPr>
            </w:pPr>
          </w:p>
        </w:tc>
        <w:tc>
          <w:tcPr>
            <w:cnfStyle w:val="000010000000" w:firstRow="0" w:lastRow="0" w:firstColumn="0" w:lastColumn="0" w:oddVBand="1" w:evenVBand="0" w:oddHBand="0" w:evenHBand="0" w:firstRowFirstColumn="0" w:firstRowLastColumn="0" w:lastRowFirstColumn="0" w:lastRowLastColumn="0"/>
            <w:tcW w:w="1506" w:type="dxa"/>
            <w:vMerge/>
            <w:shd w:val="clear" w:color="auto" w:fill="auto"/>
          </w:tcPr>
          <w:p w14:paraId="4FC428D6" w14:textId="77777777" w:rsidR="008C145B" w:rsidRDefault="008C145B" w:rsidP="00B046C4">
            <w:pPr>
              <w:pStyle w:val="BodyText"/>
              <w:rPr>
                <w:bCs w:val="0"/>
                <w:iCs/>
                <w:sz w:val="18"/>
                <w:szCs w:val="18"/>
              </w:rPr>
            </w:pPr>
          </w:p>
        </w:tc>
        <w:tc>
          <w:tcPr>
            <w:tcW w:w="2213" w:type="dxa"/>
            <w:shd w:val="clear" w:color="auto" w:fill="auto"/>
          </w:tcPr>
          <w:p w14:paraId="335F6C8A" w14:textId="77777777" w:rsidR="008C145B" w:rsidRDefault="008C145B" w:rsidP="00B046C4">
            <w:pPr>
              <w:pStyle w:val="BodyText"/>
              <w:cnfStyle w:val="000000100000" w:firstRow="0" w:lastRow="0" w:firstColumn="0" w:lastColumn="0" w:oddVBand="0" w:evenVBand="0" w:oddHBand="1" w:evenHBand="0" w:firstRowFirstColumn="0" w:firstRowLastColumn="0" w:lastRowFirstColumn="0" w:lastRowLastColumn="0"/>
              <w:rPr>
                <w:bCs w:val="0"/>
                <w:iCs/>
                <w:sz w:val="18"/>
                <w:szCs w:val="18"/>
              </w:rPr>
            </w:pPr>
          </w:p>
        </w:tc>
        <w:tc>
          <w:tcPr>
            <w:cnfStyle w:val="000010000000" w:firstRow="0" w:lastRow="0" w:firstColumn="0" w:lastColumn="0" w:oddVBand="1" w:evenVBand="0" w:oddHBand="0" w:evenHBand="0" w:firstRowFirstColumn="0" w:firstRowLastColumn="0" w:lastRowFirstColumn="0" w:lastRowLastColumn="0"/>
            <w:tcW w:w="3414" w:type="dxa"/>
            <w:vMerge/>
            <w:shd w:val="clear" w:color="auto" w:fill="auto"/>
          </w:tcPr>
          <w:p w14:paraId="6ED3B8F4" w14:textId="77777777" w:rsidR="008C145B" w:rsidRPr="00136FBE" w:rsidRDefault="008C145B" w:rsidP="00B046C4">
            <w:pPr>
              <w:pStyle w:val="BodyText"/>
              <w:rPr>
                <w:bCs w:val="0"/>
                <w:iCs/>
                <w:sz w:val="18"/>
                <w:szCs w:val="18"/>
              </w:rPr>
            </w:pPr>
          </w:p>
        </w:tc>
        <w:tc>
          <w:tcPr>
            <w:cnfStyle w:val="000100000000" w:firstRow="0" w:lastRow="0" w:firstColumn="0" w:lastColumn="1" w:oddVBand="0" w:evenVBand="0" w:oddHBand="0" w:evenHBand="0" w:firstRowFirstColumn="0" w:firstRowLastColumn="0" w:lastRowFirstColumn="0" w:lastRowLastColumn="0"/>
            <w:tcW w:w="1350" w:type="dxa"/>
            <w:vMerge/>
            <w:shd w:val="clear" w:color="auto" w:fill="auto"/>
          </w:tcPr>
          <w:p w14:paraId="4B6B6C24" w14:textId="77777777" w:rsidR="008C145B" w:rsidRPr="00136FBE" w:rsidRDefault="008C145B" w:rsidP="00B046C4">
            <w:pPr>
              <w:pStyle w:val="BodyText"/>
              <w:jc w:val="center"/>
              <w:rPr>
                <w:iCs/>
                <w:sz w:val="18"/>
                <w:szCs w:val="18"/>
              </w:rPr>
            </w:pPr>
          </w:p>
        </w:tc>
      </w:tr>
      <w:tr w:rsidR="008C145B" w:rsidRPr="00136FBE" w14:paraId="222296A3" w14:textId="77777777" w:rsidTr="00CC40E9">
        <w:trPr>
          <w:trHeight w:val="675"/>
        </w:trPr>
        <w:tc>
          <w:tcPr>
            <w:cnfStyle w:val="001000000000" w:firstRow="0" w:lastRow="0" w:firstColumn="1" w:lastColumn="0" w:oddVBand="0" w:evenVBand="0" w:oddHBand="0" w:evenHBand="0" w:firstRowFirstColumn="0" w:firstRowLastColumn="0" w:lastRowFirstColumn="0" w:lastRowLastColumn="0"/>
            <w:tcW w:w="1957" w:type="dxa"/>
            <w:vMerge w:val="restart"/>
            <w:shd w:val="clear" w:color="auto" w:fill="auto"/>
          </w:tcPr>
          <w:p w14:paraId="3ED66987" w14:textId="77777777" w:rsidR="008C145B" w:rsidRPr="00136FBE" w:rsidRDefault="008C145B" w:rsidP="00B046C4">
            <w:pPr>
              <w:pStyle w:val="BodyText"/>
              <w:rPr>
                <w:iCs/>
                <w:sz w:val="18"/>
                <w:szCs w:val="18"/>
              </w:rPr>
            </w:pPr>
          </w:p>
        </w:tc>
        <w:tc>
          <w:tcPr>
            <w:cnfStyle w:val="000010000000" w:firstRow="0" w:lastRow="0" w:firstColumn="0" w:lastColumn="0" w:oddVBand="1" w:evenVBand="0" w:oddHBand="0" w:evenHBand="0" w:firstRowFirstColumn="0" w:firstRowLastColumn="0" w:lastRowFirstColumn="0" w:lastRowLastColumn="0"/>
            <w:tcW w:w="1506" w:type="dxa"/>
            <w:vMerge w:val="restart"/>
            <w:shd w:val="clear" w:color="auto" w:fill="auto"/>
          </w:tcPr>
          <w:p w14:paraId="429B3AC8" w14:textId="77777777" w:rsidR="008C145B" w:rsidRPr="00136FBE" w:rsidRDefault="008C145B" w:rsidP="00B046C4">
            <w:pPr>
              <w:pStyle w:val="BodyText"/>
              <w:rPr>
                <w:bCs w:val="0"/>
                <w:iCs/>
                <w:sz w:val="18"/>
                <w:szCs w:val="18"/>
              </w:rPr>
            </w:pPr>
          </w:p>
        </w:tc>
        <w:tc>
          <w:tcPr>
            <w:tcW w:w="2213" w:type="dxa"/>
            <w:shd w:val="clear" w:color="auto" w:fill="auto"/>
          </w:tcPr>
          <w:p w14:paraId="582AE338" w14:textId="77777777" w:rsidR="008C145B" w:rsidRPr="00136FBE" w:rsidRDefault="008C145B" w:rsidP="00B046C4">
            <w:pPr>
              <w:pStyle w:val="BodyText"/>
              <w:cnfStyle w:val="000000000000" w:firstRow="0" w:lastRow="0" w:firstColumn="0" w:lastColumn="0" w:oddVBand="0" w:evenVBand="0" w:oddHBand="0" w:evenHBand="0" w:firstRowFirstColumn="0" w:firstRowLastColumn="0" w:lastRowFirstColumn="0" w:lastRowLastColumn="0"/>
              <w:rPr>
                <w:bCs w:val="0"/>
                <w:iCs/>
                <w:sz w:val="18"/>
                <w:szCs w:val="18"/>
              </w:rPr>
            </w:pPr>
          </w:p>
        </w:tc>
        <w:tc>
          <w:tcPr>
            <w:cnfStyle w:val="000010000000" w:firstRow="0" w:lastRow="0" w:firstColumn="0" w:lastColumn="0" w:oddVBand="1" w:evenVBand="0" w:oddHBand="0" w:evenHBand="0" w:firstRowFirstColumn="0" w:firstRowLastColumn="0" w:lastRowFirstColumn="0" w:lastRowLastColumn="0"/>
            <w:tcW w:w="3414" w:type="dxa"/>
            <w:vMerge w:val="restart"/>
            <w:shd w:val="clear" w:color="auto" w:fill="auto"/>
          </w:tcPr>
          <w:p w14:paraId="005BD003" w14:textId="77777777" w:rsidR="008C145B" w:rsidRPr="00136FBE" w:rsidRDefault="008C145B" w:rsidP="00B046C4">
            <w:pPr>
              <w:pStyle w:val="BodyText"/>
              <w:rPr>
                <w:bCs w:val="0"/>
                <w:iCs/>
                <w:sz w:val="18"/>
                <w:szCs w:val="18"/>
              </w:rPr>
            </w:pPr>
          </w:p>
        </w:tc>
        <w:tc>
          <w:tcPr>
            <w:cnfStyle w:val="000100000000" w:firstRow="0" w:lastRow="0" w:firstColumn="0" w:lastColumn="1" w:oddVBand="0" w:evenVBand="0" w:oddHBand="0" w:evenHBand="0" w:firstRowFirstColumn="0" w:firstRowLastColumn="0" w:lastRowFirstColumn="0" w:lastRowLastColumn="0"/>
            <w:tcW w:w="1350" w:type="dxa"/>
            <w:vMerge w:val="restart"/>
            <w:shd w:val="clear" w:color="auto" w:fill="auto"/>
          </w:tcPr>
          <w:p w14:paraId="5D47AF72" w14:textId="77777777" w:rsidR="008C145B" w:rsidRPr="00136FBE" w:rsidRDefault="008C145B" w:rsidP="00B046C4">
            <w:pPr>
              <w:pStyle w:val="BodyText"/>
              <w:jc w:val="center"/>
              <w:rPr>
                <w:iCs/>
                <w:sz w:val="18"/>
                <w:szCs w:val="18"/>
              </w:rPr>
            </w:pPr>
          </w:p>
        </w:tc>
      </w:tr>
      <w:tr w:rsidR="008C145B" w:rsidRPr="00136FBE" w14:paraId="1589E8A5" w14:textId="77777777" w:rsidTr="00CC40E9">
        <w:trPr>
          <w:cnfStyle w:val="010000000000" w:firstRow="0" w:lastRow="1" w:firstColumn="0" w:lastColumn="0" w:oddVBand="0" w:evenVBand="0" w:oddHBand="0"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957" w:type="dxa"/>
            <w:vMerge/>
          </w:tcPr>
          <w:p w14:paraId="23F9B47F" w14:textId="77777777" w:rsidR="008C145B" w:rsidRDefault="008C145B" w:rsidP="00B046C4">
            <w:pPr>
              <w:pStyle w:val="BodyText"/>
              <w:rPr>
                <w:iCs/>
                <w:sz w:val="18"/>
                <w:szCs w:val="18"/>
              </w:rPr>
            </w:pPr>
          </w:p>
        </w:tc>
        <w:tc>
          <w:tcPr>
            <w:cnfStyle w:val="000010000000" w:firstRow="0" w:lastRow="0" w:firstColumn="0" w:lastColumn="0" w:oddVBand="1" w:evenVBand="0" w:oddHBand="0" w:evenHBand="0" w:firstRowFirstColumn="0" w:firstRowLastColumn="0" w:lastRowFirstColumn="0" w:lastRowLastColumn="0"/>
            <w:tcW w:w="1506" w:type="dxa"/>
            <w:vMerge/>
          </w:tcPr>
          <w:p w14:paraId="3D8E3857" w14:textId="77777777" w:rsidR="008C145B" w:rsidRDefault="008C145B" w:rsidP="00B046C4">
            <w:pPr>
              <w:pStyle w:val="BodyText"/>
              <w:rPr>
                <w:iCs/>
                <w:sz w:val="18"/>
                <w:szCs w:val="18"/>
              </w:rPr>
            </w:pPr>
          </w:p>
        </w:tc>
        <w:tc>
          <w:tcPr>
            <w:tcW w:w="2213" w:type="dxa"/>
            <w:shd w:val="clear" w:color="auto" w:fill="auto"/>
          </w:tcPr>
          <w:p w14:paraId="14143108" w14:textId="77777777" w:rsidR="008C145B" w:rsidRDefault="008C145B" w:rsidP="00B046C4">
            <w:pPr>
              <w:pStyle w:val="BodyText"/>
              <w:cnfStyle w:val="010000000000" w:firstRow="0" w:lastRow="1" w:firstColumn="0" w:lastColumn="0" w:oddVBand="0" w:evenVBand="0" w:oddHBand="0" w:evenHBand="0" w:firstRowFirstColumn="0" w:firstRowLastColumn="0" w:lastRowFirstColumn="0" w:lastRowLastColumn="0"/>
              <w:rPr>
                <w:iCs/>
                <w:sz w:val="18"/>
                <w:szCs w:val="18"/>
              </w:rPr>
            </w:pPr>
          </w:p>
        </w:tc>
        <w:tc>
          <w:tcPr>
            <w:cnfStyle w:val="000010000000" w:firstRow="0" w:lastRow="0" w:firstColumn="0" w:lastColumn="0" w:oddVBand="1" w:evenVBand="0" w:oddHBand="0" w:evenHBand="0" w:firstRowFirstColumn="0" w:firstRowLastColumn="0" w:lastRowFirstColumn="0" w:lastRowLastColumn="0"/>
            <w:tcW w:w="3414" w:type="dxa"/>
            <w:vMerge/>
          </w:tcPr>
          <w:p w14:paraId="65A9C80F" w14:textId="77777777" w:rsidR="008C145B" w:rsidRPr="00136FBE" w:rsidRDefault="008C145B" w:rsidP="00B046C4">
            <w:pPr>
              <w:pStyle w:val="BodyText"/>
              <w:rPr>
                <w:iCs/>
                <w:sz w:val="18"/>
                <w:szCs w:val="18"/>
              </w:rPr>
            </w:pPr>
          </w:p>
        </w:tc>
        <w:tc>
          <w:tcPr>
            <w:cnfStyle w:val="000100000000" w:firstRow="0" w:lastRow="0" w:firstColumn="0" w:lastColumn="1" w:oddVBand="0" w:evenVBand="0" w:oddHBand="0" w:evenHBand="0" w:firstRowFirstColumn="0" w:firstRowLastColumn="0" w:lastRowFirstColumn="0" w:lastRowLastColumn="0"/>
            <w:tcW w:w="1350" w:type="dxa"/>
            <w:vMerge/>
          </w:tcPr>
          <w:p w14:paraId="3D6CE494" w14:textId="77777777" w:rsidR="008C145B" w:rsidRPr="00136FBE" w:rsidRDefault="008C145B" w:rsidP="00B046C4">
            <w:pPr>
              <w:pStyle w:val="BodyText"/>
              <w:jc w:val="center"/>
              <w:rPr>
                <w:iCs/>
                <w:sz w:val="18"/>
                <w:szCs w:val="18"/>
              </w:rPr>
            </w:pPr>
          </w:p>
        </w:tc>
      </w:tr>
    </w:tbl>
    <w:p w14:paraId="66AEC47A" w14:textId="77777777" w:rsidR="008C145B" w:rsidRDefault="008C145B" w:rsidP="008C145B">
      <w:pPr>
        <w:ind w:left="1440"/>
        <w:rPr>
          <w:sz w:val="20"/>
        </w:rPr>
      </w:pPr>
    </w:p>
    <w:p w14:paraId="59B4618C" w14:textId="77777777" w:rsidR="00CC40E9" w:rsidRDefault="00CC40E9" w:rsidP="008C145B">
      <w:pPr>
        <w:rPr>
          <w:b/>
          <w:sz w:val="20"/>
        </w:rPr>
      </w:pPr>
    </w:p>
    <w:p w14:paraId="780F20E8" w14:textId="77777777" w:rsidR="00CC40E9" w:rsidRDefault="00CC40E9" w:rsidP="008C145B">
      <w:pPr>
        <w:rPr>
          <w:b/>
          <w:sz w:val="20"/>
        </w:rPr>
      </w:pPr>
    </w:p>
    <w:p w14:paraId="776E5771" w14:textId="77777777" w:rsidR="008C145B" w:rsidRDefault="008C145B" w:rsidP="008C145B">
      <w:pPr>
        <w:rPr>
          <w:rFonts w:asciiTheme="minorHAnsi" w:hAnsiTheme="minorHAnsi"/>
          <w:b/>
          <w:sz w:val="22"/>
          <w:szCs w:val="22"/>
        </w:rPr>
      </w:pPr>
      <w:r w:rsidRPr="006053BB">
        <w:rPr>
          <w:rFonts w:asciiTheme="minorHAnsi" w:hAnsiTheme="minorHAnsi"/>
          <w:b/>
          <w:sz w:val="22"/>
          <w:szCs w:val="22"/>
        </w:rPr>
        <w:t>Part B-1: Further Audit Procedures in the Form of Tests of Internal Control Effectiveness</w:t>
      </w:r>
      <w:r w:rsidR="00CC40E9" w:rsidRPr="006053BB">
        <w:rPr>
          <w:rFonts w:asciiTheme="minorHAnsi" w:hAnsiTheme="minorHAnsi"/>
          <w:b/>
          <w:sz w:val="22"/>
          <w:szCs w:val="22"/>
        </w:rPr>
        <w:t xml:space="preserve"> (Where Applicable)</w:t>
      </w:r>
    </w:p>
    <w:p w14:paraId="5F1D914B" w14:textId="77777777" w:rsidR="007F6DDB" w:rsidRDefault="007F6DDB" w:rsidP="008C145B">
      <w:pPr>
        <w:rPr>
          <w:rFonts w:asciiTheme="minorHAnsi" w:hAnsiTheme="minorHAnsi"/>
          <w:b/>
          <w:sz w:val="22"/>
          <w:szCs w:val="22"/>
        </w:rPr>
      </w:pPr>
    </w:p>
    <w:p w14:paraId="0C5BE535" w14:textId="77777777" w:rsidR="007F6DDB" w:rsidRPr="007F6DDB" w:rsidRDefault="007F6DDB" w:rsidP="007F6DDB">
      <w:pPr>
        <w:rPr>
          <w:rFonts w:asciiTheme="minorHAnsi" w:hAnsiTheme="minorHAnsi"/>
          <w:sz w:val="20"/>
        </w:rPr>
      </w:pPr>
      <w:r w:rsidRPr="007F6DDB">
        <w:rPr>
          <w:rFonts w:asciiTheme="minorHAnsi" w:hAnsiTheme="minorHAnsi"/>
          <w:sz w:val="20"/>
        </w:rPr>
        <w:t>GAAS and GAGAS do not require internal controls to be tested for effectiveness. However, for control risk below to be assessed at “Moderate (M)” or “Low (L)”, the controls designed and in place as defined above that will be relied upon for such assessment must be tested for effectiveness and determined to be effective. Also, tests of controls are required when the auditor determines that substantive procedures alone do not provide sufficient appropriate audit evidence.</w:t>
      </w:r>
    </w:p>
    <w:p w14:paraId="3C74D881" w14:textId="77777777" w:rsidR="007F6DDB" w:rsidRPr="007F6DDB" w:rsidRDefault="007F6DDB" w:rsidP="008C145B">
      <w:pPr>
        <w:rPr>
          <w:rFonts w:asciiTheme="minorHAnsi" w:hAnsiTheme="minorHAnsi"/>
          <w:b/>
          <w:sz w:val="20"/>
        </w:rPr>
      </w:pPr>
    </w:p>
    <w:p w14:paraId="69A293D1" w14:textId="77777777" w:rsidR="008C145B" w:rsidRPr="002453DD" w:rsidRDefault="008C145B" w:rsidP="008C145B">
      <w:pPr>
        <w:rPr>
          <w:rFonts w:asciiTheme="minorHAnsi" w:hAnsiTheme="minorHAnsi"/>
          <w:b/>
          <w:bCs/>
          <w:sz w:val="20"/>
        </w:rPr>
      </w:pPr>
    </w:p>
    <w:tbl>
      <w:tblPr>
        <w:tblStyle w:val="LightList-Accent6"/>
        <w:tblW w:w="10440" w:type="dxa"/>
        <w:tblLayout w:type="fixed"/>
        <w:tblLook w:val="01E0" w:firstRow="1" w:lastRow="1" w:firstColumn="1" w:lastColumn="1" w:noHBand="0" w:noVBand="0"/>
      </w:tblPr>
      <w:tblGrid>
        <w:gridCol w:w="6588"/>
        <w:gridCol w:w="1170"/>
        <w:gridCol w:w="1620"/>
        <w:gridCol w:w="1062"/>
      </w:tblGrid>
      <w:tr w:rsidR="00C75B8D" w:rsidRPr="002453DD" w14:paraId="5F1F4693" w14:textId="77777777" w:rsidTr="00C75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8" w:type="dxa"/>
            <w:shd w:val="clear" w:color="auto" w:fill="FABF8F" w:themeFill="accent6" w:themeFillTint="99"/>
            <w:vAlign w:val="bottom"/>
          </w:tcPr>
          <w:p w14:paraId="1D0DB9A8" w14:textId="77777777" w:rsidR="008C145B" w:rsidRPr="00C75B8D" w:rsidRDefault="008C145B" w:rsidP="00C75B8D">
            <w:pPr>
              <w:keepNext/>
              <w:spacing w:before="60" w:after="60"/>
              <w:ind w:left="14" w:right="14"/>
              <w:jc w:val="center"/>
              <w:rPr>
                <w:rFonts w:asciiTheme="minorHAnsi" w:hAnsiTheme="minorHAnsi"/>
                <w:i/>
                <w:color w:val="auto"/>
                <w:sz w:val="20"/>
              </w:rPr>
            </w:pPr>
          </w:p>
          <w:p w14:paraId="329817C2" w14:textId="77777777" w:rsidR="008C145B" w:rsidRPr="00C75B8D" w:rsidRDefault="008C145B" w:rsidP="00C75B8D">
            <w:pPr>
              <w:keepNext/>
              <w:spacing w:before="60" w:after="60"/>
              <w:ind w:left="14" w:right="14"/>
              <w:jc w:val="center"/>
              <w:rPr>
                <w:rFonts w:asciiTheme="minorHAnsi" w:hAnsiTheme="minorHAnsi"/>
                <w:i/>
                <w:color w:val="auto"/>
                <w:sz w:val="20"/>
              </w:rPr>
            </w:pPr>
            <w:r w:rsidRPr="00C75B8D">
              <w:rPr>
                <w:rFonts w:asciiTheme="minorHAnsi" w:hAnsiTheme="minorHAnsi"/>
                <w:i/>
                <w:color w:val="auto"/>
                <w:sz w:val="20"/>
              </w:rPr>
              <w:t>Procedure</w:t>
            </w:r>
          </w:p>
        </w:tc>
        <w:tc>
          <w:tcPr>
            <w:cnfStyle w:val="000010000000" w:firstRow="0" w:lastRow="0" w:firstColumn="0" w:lastColumn="0" w:oddVBand="1" w:evenVBand="0" w:oddHBand="0" w:evenHBand="0" w:firstRowFirstColumn="0" w:firstRowLastColumn="0" w:lastRowFirstColumn="0" w:lastRowLastColumn="0"/>
            <w:tcW w:w="1170" w:type="dxa"/>
            <w:shd w:val="clear" w:color="auto" w:fill="FABF8F" w:themeFill="accent6" w:themeFillTint="99"/>
            <w:vAlign w:val="bottom"/>
          </w:tcPr>
          <w:p w14:paraId="0FD42A06" w14:textId="77777777" w:rsidR="008C145B" w:rsidRPr="00C75B8D" w:rsidRDefault="008C145B" w:rsidP="00C75B8D">
            <w:pPr>
              <w:keepNext/>
              <w:spacing w:before="60" w:after="60"/>
              <w:ind w:left="14" w:right="14"/>
              <w:jc w:val="center"/>
              <w:rPr>
                <w:rFonts w:asciiTheme="minorHAnsi" w:hAnsiTheme="minorHAnsi"/>
                <w:i/>
                <w:color w:val="auto"/>
                <w:sz w:val="20"/>
              </w:rPr>
            </w:pPr>
            <w:r w:rsidRPr="00C75B8D">
              <w:rPr>
                <w:rFonts w:asciiTheme="minorHAnsi" w:hAnsiTheme="minorHAnsi"/>
                <w:i/>
                <w:color w:val="auto"/>
                <w:sz w:val="20"/>
                <w:highlight w:val="yellow"/>
              </w:rPr>
              <w:t>Highlight</w:t>
            </w:r>
          </w:p>
          <w:p w14:paraId="595CD2AA" w14:textId="77777777" w:rsidR="008C145B" w:rsidRPr="00C75B8D" w:rsidRDefault="008C145B" w:rsidP="00C75B8D">
            <w:pPr>
              <w:keepNext/>
              <w:spacing w:before="60" w:after="60"/>
              <w:ind w:left="14" w:right="14"/>
              <w:jc w:val="center"/>
              <w:rPr>
                <w:rFonts w:asciiTheme="minorHAnsi" w:hAnsiTheme="minorHAnsi"/>
                <w:i/>
                <w:color w:val="auto"/>
                <w:sz w:val="20"/>
              </w:rPr>
            </w:pPr>
            <w:r w:rsidRPr="00C75B8D">
              <w:rPr>
                <w:rFonts w:asciiTheme="minorHAnsi" w:hAnsiTheme="minorHAnsi"/>
                <w:i/>
                <w:color w:val="auto"/>
                <w:sz w:val="20"/>
              </w:rPr>
              <w:t>Yes/No</w:t>
            </w:r>
          </w:p>
        </w:tc>
        <w:tc>
          <w:tcPr>
            <w:tcW w:w="1620" w:type="dxa"/>
            <w:shd w:val="clear" w:color="auto" w:fill="FABF8F" w:themeFill="accent6" w:themeFillTint="99"/>
            <w:vAlign w:val="bottom"/>
          </w:tcPr>
          <w:p w14:paraId="590A9D39" w14:textId="77777777" w:rsidR="008C145B" w:rsidRPr="00C75B8D" w:rsidRDefault="008C145B" w:rsidP="00C75B8D">
            <w:pPr>
              <w:keepNext/>
              <w:spacing w:before="60" w:after="60"/>
              <w:ind w:left="14" w:right="1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i/>
                <w:color w:val="auto"/>
                <w:sz w:val="20"/>
              </w:rPr>
            </w:pPr>
            <w:r w:rsidRPr="00C75B8D">
              <w:rPr>
                <w:rFonts w:asciiTheme="minorHAnsi" w:hAnsiTheme="minorHAnsi"/>
                <w:i/>
                <w:color w:val="auto"/>
                <w:sz w:val="20"/>
              </w:rPr>
              <w:t>Documentation Reference</w:t>
            </w:r>
          </w:p>
        </w:tc>
        <w:tc>
          <w:tcPr>
            <w:cnfStyle w:val="000100000000" w:firstRow="0" w:lastRow="0" w:firstColumn="0" w:lastColumn="1" w:oddVBand="0" w:evenVBand="0" w:oddHBand="0" w:evenHBand="0" w:firstRowFirstColumn="0" w:firstRowLastColumn="0" w:lastRowFirstColumn="0" w:lastRowLastColumn="0"/>
            <w:tcW w:w="1062" w:type="dxa"/>
            <w:shd w:val="clear" w:color="auto" w:fill="FABF8F" w:themeFill="accent6" w:themeFillTint="99"/>
            <w:vAlign w:val="bottom"/>
          </w:tcPr>
          <w:p w14:paraId="073E68E7" w14:textId="77777777" w:rsidR="008C145B" w:rsidRPr="00C75B8D" w:rsidRDefault="008C145B" w:rsidP="00C75B8D">
            <w:pPr>
              <w:keepNext/>
              <w:spacing w:before="60" w:after="60"/>
              <w:ind w:left="14" w:right="14"/>
              <w:jc w:val="center"/>
              <w:rPr>
                <w:rFonts w:asciiTheme="minorHAnsi" w:hAnsiTheme="minorHAnsi"/>
                <w:i/>
                <w:color w:val="auto"/>
                <w:sz w:val="20"/>
              </w:rPr>
            </w:pPr>
          </w:p>
          <w:p w14:paraId="004B2D8E" w14:textId="77777777" w:rsidR="008C145B" w:rsidRPr="00C75B8D" w:rsidRDefault="008C145B" w:rsidP="00C75B8D">
            <w:pPr>
              <w:keepNext/>
              <w:spacing w:before="60" w:after="60"/>
              <w:ind w:left="14" w:right="14"/>
              <w:jc w:val="center"/>
              <w:rPr>
                <w:rFonts w:asciiTheme="minorHAnsi" w:hAnsiTheme="minorHAnsi"/>
                <w:i/>
                <w:color w:val="auto"/>
                <w:sz w:val="20"/>
              </w:rPr>
            </w:pPr>
            <w:r w:rsidRPr="00C75B8D">
              <w:rPr>
                <w:rFonts w:asciiTheme="minorHAnsi" w:hAnsiTheme="minorHAnsi"/>
                <w:i/>
                <w:color w:val="auto"/>
                <w:sz w:val="20"/>
              </w:rPr>
              <w:t>Done By</w:t>
            </w:r>
          </w:p>
        </w:tc>
      </w:tr>
      <w:tr w:rsidR="008C145B" w:rsidRPr="002453DD" w14:paraId="0840478A" w14:textId="77777777" w:rsidTr="00C75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8" w:type="dxa"/>
          </w:tcPr>
          <w:p w14:paraId="4DE352C4" w14:textId="77777777" w:rsidR="008C145B" w:rsidRPr="002453DD" w:rsidRDefault="008C145B" w:rsidP="008C145B">
            <w:pPr>
              <w:keepNext/>
              <w:numPr>
                <w:ilvl w:val="0"/>
                <w:numId w:val="20"/>
              </w:numPr>
              <w:spacing w:before="60" w:after="60"/>
              <w:ind w:right="14"/>
              <w:rPr>
                <w:rFonts w:asciiTheme="minorHAnsi" w:hAnsiTheme="minorHAnsi"/>
                <w:b w:val="0"/>
                <w:sz w:val="20"/>
              </w:rPr>
            </w:pPr>
            <w:r w:rsidRPr="002453DD">
              <w:rPr>
                <w:rFonts w:asciiTheme="minorHAnsi" w:hAnsiTheme="minorHAnsi"/>
                <w:b w:val="0"/>
                <w:sz w:val="20"/>
              </w:rPr>
              <w:t>We tested controls in an effort to support a moderate or low</w:t>
            </w:r>
            <w:r w:rsidRPr="002453DD">
              <w:rPr>
                <w:rFonts w:asciiTheme="minorHAnsi" w:hAnsiTheme="minorHAnsi"/>
                <w:sz w:val="20"/>
              </w:rPr>
              <w:t xml:space="preserve"> </w:t>
            </w:r>
            <w:r w:rsidRPr="002453DD">
              <w:rPr>
                <w:rFonts w:asciiTheme="minorHAnsi" w:hAnsiTheme="minorHAnsi"/>
                <w:b w:val="0"/>
                <w:sz w:val="20"/>
              </w:rPr>
              <w:t xml:space="preserve">assessed level of control risk.  </w:t>
            </w:r>
          </w:p>
          <w:p w14:paraId="24EAF781" w14:textId="77777777" w:rsidR="008C145B" w:rsidRPr="002453DD" w:rsidRDefault="008C145B" w:rsidP="00B046C4">
            <w:pPr>
              <w:pStyle w:val="PfxText"/>
              <w:keepNext/>
              <w:spacing w:before="60" w:after="60"/>
              <w:ind w:left="342" w:right="14"/>
              <w:rPr>
                <w:rFonts w:asciiTheme="minorHAnsi" w:hAnsiTheme="minorHAnsi"/>
                <w:b w:val="0"/>
              </w:rPr>
            </w:pPr>
            <w:r w:rsidRPr="002453DD">
              <w:rPr>
                <w:rFonts w:asciiTheme="minorHAnsi" w:hAnsiTheme="minorHAnsi"/>
              </w:rPr>
              <w:t>If Yes</w:t>
            </w:r>
            <w:r w:rsidRPr="002453DD">
              <w:rPr>
                <w:rFonts w:asciiTheme="minorHAnsi" w:hAnsiTheme="minorHAnsi"/>
                <w:b w:val="0"/>
              </w:rPr>
              <w:t>, describe tests of controls and continue to step 2 below</w:t>
            </w:r>
          </w:p>
          <w:p w14:paraId="6525E295" w14:textId="77777777" w:rsidR="008C145B" w:rsidRPr="002453DD" w:rsidRDefault="008C145B" w:rsidP="00B046C4">
            <w:pPr>
              <w:pStyle w:val="PfxText"/>
              <w:keepNext/>
              <w:spacing w:before="60" w:after="60"/>
              <w:ind w:left="342" w:right="14"/>
              <w:rPr>
                <w:rFonts w:asciiTheme="minorHAnsi" w:hAnsiTheme="minorHAnsi"/>
                <w:b w:val="0"/>
              </w:rPr>
            </w:pPr>
            <w:r w:rsidRPr="002453DD">
              <w:rPr>
                <w:rFonts w:asciiTheme="minorHAnsi" w:hAnsiTheme="minorHAnsi"/>
              </w:rPr>
              <w:t>If No</w:t>
            </w:r>
            <w:r w:rsidRPr="002453DD">
              <w:rPr>
                <w:rFonts w:asciiTheme="minorHAnsi" w:hAnsiTheme="minorHAnsi"/>
                <w:b w:val="0"/>
              </w:rPr>
              <w:t>, assess control risk at high, consider the effect on the design of substantive audit procedures, and consider reporting an audit finding related to an internal control deficiency if the reason for not testing controls for effectiveness is due to lack of sufficient controls</w:t>
            </w:r>
          </w:p>
          <w:p w14:paraId="79725C58" w14:textId="77777777" w:rsidR="008C145B" w:rsidRPr="002453DD" w:rsidRDefault="008C145B" w:rsidP="00B046C4">
            <w:pPr>
              <w:pStyle w:val="PfxText"/>
              <w:keepNext/>
              <w:spacing w:before="60" w:after="60"/>
              <w:ind w:left="342" w:right="14"/>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1170" w:type="dxa"/>
          </w:tcPr>
          <w:p w14:paraId="334DA397" w14:textId="77777777" w:rsidR="008C145B" w:rsidRPr="0015542F" w:rsidRDefault="008C145B" w:rsidP="00B046C4">
            <w:pPr>
              <w:pStyle w:val="PfxTableRadioButton"/>
              <w:keepNext/>
              <w:ind w:left="14" w:right="14"/>
              <w:jc w:val="center"/>
              <w:rPr>
                <w:rFonts w:asciiTheme="minorHAnsi" w:hAnsiTheme="minorHAnsi"/>
                <w:b/>
                <w:sz w:val="20"/>
                <w:szCs w:val="20"/>
              </w:rPr>
            </w:pPr>
          </w:p>
          <w:p w14:paraId="4489A901" w14:textId="77777777" w:rsidR="008C145B" w:rsidRPr="0015542F" w:rsidRDefault="008C145B" w:rsidP="00B046C4">
            <w:pPr>
              <w:pStyle w:val="PfxTableRadioButton"/>
              <w:keepNext/>
              <w:ind w:left="14" w:right="14"/>
              <w:jc w:val="center"/>
              <w:rPr>
                <w:rFonts w:asciiTheme="minorHAnsi" w:hAnsiTheme="minorHAnsi"/>
                <w:b/>
                <w:sz w:val="20"/>
                <w:szCs w:val="20"/>
              </w:rPr>
            </w:pPr>
            <w:r w:rsidRPr="0015542F">
              <w:rPr>
                <w:rFonts w:asciiTheme="minorHAnsi" w:hAnsiTheme="minorHAnsi"/>
                <w:b/>
                <w:sz w:val="20"/>
                <w:szCs w:val="20"/>
              </w:rPr>
              <w:t>Yes</w:t>
            </w:r>
          </w:p>
          <w:p w14:paraId="70255A56" w14:textId="77777777" w:rsidR="008C145B" w:rsidRPr="0015542F" w:rsidRDefault="008C145B" w:rsidP="00B046C4">
            <w:pPr>
              <w:pStyle w:val="PfxTableRadioButton"/>
              <w:keepNext/>
              <w:ind w:left="14" w:right="14"/>
              <w:jc w:val="center"/>
              <w:rPr>
                <w:rFonts w:asciiTheme="minorHAnsi" w:hAnsiTheme="minorHAnsi"/>
                <w:b/>
                <w:sz w:val="20"/>
                <w:szCs w:val="20"/>
              </w:rPr>
            </w:pPr>
          </w:p>
          <w:p w14:paraId="64078050" w14:textId="77777777" w:rsidR="008C145B" w:rsidRPr="0015542F" w:rsidRDefault="008C145B" w:rsidP="00B046C4">
            <w:pPr>
              <w:pStyle w:val="PfxTableRadioButton"/>
              <w:keepNext/>
              <w:ind w:left="14" w:right="14"/>
              <w:jc w:val="center"/>
              <w:rPr>
                <w:rFonts w:asciiTheme="minorHAnsi" w:hAnsiTheme="minorHAnsi"/>
                <w:b/>
                <w:sz w:val="20"/>
                <w:szCs w:val="20"/>
              </w:rPr>
            </w:pPr>
            <w:r w:rsidRPr="0015542F">
              <w:rPr>
                <w:rFonts w:asciiTheme="minorHAnsi" w:hAnsiTheme="minorHAnsi"/>
                <w:b/>
                <w:sz w:val="20"/>
                <w:szCs w:val="20"/>
              </w:rPr>
              <w:t>No</w:t>
            </w:r>
          </w:p>
        </w:tc>
        <w:tc>
          <w:tcPr>
            <w:tcW w:w="1620" w:type="dxa"/>
          </w:tcPr>
          <w:p w14:paraId="0ED26CA2" w14:textId="77777777" w:rsidR="008C145B" w:rsidRPr="002453DD" w:rsidRDefault="008C145B" w:rsidP="00B046C4">
            <w:pPr>
              <w:spacing w:before="60" w:after="60"/>
              <w:ind w:left="14" w:right="1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100000000" w:firstRow="0" w:lastRow="0" w:firstColumn="0" w:lastColumn="1" w:oddVBand="0" w:evenVBand="0" w:oddHBand="0" w:evenHBand="0" w:firstRowFirstColumn="0" w:firstRowLastColumn="0" w:lastRowFirstColumn="0" w:lastRowLastColumn="0"/>
            <w:tcW w:w="1062" w:type="dxa"/>
          </w:tcPr>
          <w:p w14:paraId="399E4816" w14:textId="77777777" w:rsidR="008C145B" w:rsidRPr="002453DD" w:rsidRDefault="008C145B" w:rsidP="00B046C4">
            <w:pPr>
              <w:spacing w:before="60" w:after="60"/>
              <w:ind w:left="14" w:right="14"/>
              <w:jc w:val="center"/>
              <w:rPr>
                <w:rFonts w:asciiTheme="minorHAnsi" w:hAnsiTheme="minorHAnsi"/>
                <w:sz w:val="20"/>
              </w:rPr>
            </w:pPr>
          </w:p>
        </w:tc>
      </w:tr>
      <w:tr w:rsidR="008C145B" w:rsidRPr="002453DD" w14:paraId="45968D6A" w14:textId="77777777" w:rsidTr="00C75B8D">
        <w:tc>
          <w:tcPr>
            <w:cnfStyle w:val="001000000000" w:firstRow="0" w:lastRow="0" w:firstColumn="1" w:lastColumn="0" w:oddVBand="0" w:evenVBand="0" w:oddHBand="0" w:evenHBand="0" w:firstRowFirstColumn="0" w:firstRowLastColumn="0" w:lastRowFirstColumn="0" w:lastRowLastColumn="0"/>
            <w:tcW w:w="6588" w:type="dxa"/>
          </w:tcPr>
          <w:p w14:paraId="250540EB" w14:textId="77777777" w:rsidR="008C145B" w:rsidRPr="003D13B2" w:rsidRDefault="008C145B" w:rsidP="00B046C4">
            <w:pPr>
              <w:keepNext/>
              <w:spacing w:before="60" w:after="60"/>
              <w:ind w:right="14"/>
              <w:rPr>
                <w:rFonts w:asciiTheme="minorHAnsi" w:hAnsiTheme="minorHAnsi"/>
                <w:b w:val="0"/>
                <w:sz w:val="20"/>
              </w:rPr>
            </w:pPr>
            <w:r w:rsidRPr="003D13B2">
              <w:rPr>
                <w:rFonts w:asciiTheme="minorHAnsi" w:hAnsiTheme="minorHAnsi"/>
                <w:b w:val="0"/>
                <w:i/>
                <w:sz w:val="20"/>
              </w:rPr>
              <w:t>Description of Tests of Controls</w:t>
            </w:r>
            <w:r w:rsidRPr="003D13B2">
              <w:rPr>
                <w:rFonts w:asciiTheme="minorHAnsi" w:hAnsiTheme="minorHAnsi"/>
                <w:b w:val="0"/>
                <w:sz w:val="20"/>
              </w:rPr>
              <w:t>: (Document planned test and sample selection)</w:t>
            </w:r>
          </w:p>
          <w:p w14:paraId="55982B4C" w14:textId="77777777" w:rsidR="008C145B" w:rsidRPr="002453DD" w:rsidRDefault="008C145B" w:rsidP="00B046C4">
            <w:pPr>
              <w:keepNext/>
              <w:spacing w:before="60" w:after="60"/>
              <w:ind w:right="14"/>
              <w:rPr>
                <w:rFonts w:asciiTheme="minorHAnsi" w:hAnsiTheme="minorHAnsi"/>
                <w:sz w:val="20"/>
              </w:rPr>
            </w:pPr>
          </w:p>
          <w:p w14:paraId="49C1D7BA" w14:textId="77777777" w:rsidR="008C145B" w:rsidRPr="002453DD" w:rsidRDefault="008C145B" w:rsidP="00B046C4">
            <w:pPr>
              <w:keepNext/>
              <w:spacing w:before="60" w:after="60"/>
              <w:ind w:right="14"/>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170" w:type="dxa"/>
          </w:tcPr>
          <w:p w14:paraId="2C7DE199" w14:textId="77777777" w:rsidR="008C145B" w:rsidRPr="0015542F" w:rsidRDefault="008C145B" w:rsidP="00B046C4">
            <w:pPr>
              <w:pStyle w:val="PfxTableRadioButton"/>
              <w:keepNext/>
              <w:ind w:left="14" w:right="14"/>
              <w:jc w:val="center"/>
              <w:rPr>
                <w:rFonts w:asciiTheme="minorHAnsi" w:hAnsiTheme="minorHAnsi"/>
                <w:b/>
                <w:sz w:val="20"/>
                <w:szCs w:val="20"/>
              </w:rPr>
            </w:pPr>
          </w:p>
        </w:tc>
        <w:tc>
          <w:tcPr>
            <w:tcW w:w="1620" w:type="dxa"/>
          </w:tcPr>
          <w:p w14:paraId="74447B0D" w14:textId="77777777" w:rsidR="008C145B" w:rsidRPr="002453DD" w:rsidRDefault="008C145B" w:rsidP="00B046C4">
            <w:pPr>
              <w:spacing w:before="60" w:after="60"/>
              <w:ind w:left="14" w:right="1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100000000" w:firstRow="0" w:lastRow="0" w:firstColumn="0" w:lastColumn="1" w:oddVBand="0" w:evenVBand="0" w:oddHBand="0" w:evenHBand="0" w:firstRowFirstColumn="0" w:firstRowLastColumn="0" w:lastRowFirstColumn="0" w:lastRowLastColumn="0"/>
            <w:tcW w:w="1062" w:type="dxa"/>
          </w:tcPr>
          <w:p w14:paraId="0231A513" w14:textId="77777777" w:rsidR="008C145B" w:rsidRPr="002453DD" w:rsidRDefault="008C145B" w:rsidP="00B046C4">
            <w:pPr>
              <w:spacing w:before="60" w:after="60"/>
              <w:ind w:left="14" w:right="14"/>
              <w:jc w:val="center"/>
              <w:rPr>
                <w:rFonts w:asciiTheme="minorHAnsi" w:hAnsiTheme="minorHAnsi"/>
                <w:sz w:val="20"/>
              </w:rPr>
            </w:pPr>
          </w:p>
        </w:tc>
      </w:tr>
      <w:tr w:rsidR="008C145B" w:rsidRPr="002453DD" w14:paraId="05698165" w14:textId="77777777" w:rsidTr="00C75B8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8" w:type="dxa"/>
          </w:tcPr>
          <w:p w14:paraId="3BBBE83D" w14:textId="77777777" w:rsidR="008C145B" w:rsidRPr="003D13B2" w:rsidRDefault="008C145B" w:rsidP="008C145B">
            <w:pPr>
              <w:numPr>
                <w:ilvl w:val="0"/>
                <w:numId w:val="20"/>
              </w:numPr>
              <w:spacing w:before="60" w:after="60"/>
              <w:ind w:right="14"/>
              <w:rPr>
                <w:rFonts w:asciiTheme="minorHAnsi" w:hAnsiTheme="minorHAnsi"/>
                <w:b w:val="0"/>
                <w:sz w:val="20"/>
              </w:rPr>
            </w:pPr>
            <w:r w:rsidRPr="003D13B2">
              <w:rPr>
                <w:rFonts w:asciiTheme="minorHAnsi" w:hAnsiTheme="minorHAnsi"/>
                <w:b w:val="0"/>
                <w:sz w:val="20"/>
              </w:rPr>
              <w:t>Our tests of operating effectiveness support a control risk assessment of moderate or low.</w:t>
            </w:r>
          </w:p>
          <w:p w14:paraId="32C936A4" w14:textId="77777777" w:rsidR="008C145B" w:rsidRPr="003D13B2" w:rsidRDefault="008C145B" w:rsidP="00B046C4">
            <w:pPr>
              <w:spacing w:before="60" w:after="60"/>
              <w:ind w:left="342" w:right="14"/>
              <w:rPr>
                <w:rFonts w:asciiTheme="minorHAnsi" w:hAnsiTheme="minorHAnsi"/>
                <w:b w:val="0"/>
                <w:sz w:val="20"/>
              </w:rPr>
            </w:pPr>
            <w:r w:rsidRPr="007F6DDB">
              <w:rPr>
                <w:rFonts w:asciiTheme="minorHAnsi" w:hAnsiTheme="minorHAnsi"/>
                <w:sz w:val="20"/>
              </w:rPr>
              <w:t>If Yes,</w:t>
            </w:r>
            <w:r w:rsidRPr="003D13B2">
              <w:rPr>
                <w:rFonts w:asciiTheme="minorHAnsi" w:hAnsiTheme="minorHAnsi"/>
                <w:b w:val="0"/>
                <w:sz w:val="20"/>
              </w:rPr>
              <w:t xml:space="preserve"> tested controls may be relied upon in the assessment of control risk and the development of further substantive audit procedures</w:t>
            </w:r>
          </w:p>
          <w:p w14:paraId="6C41FA2E" w14:textId="77777777" w:rsidR="008C145B" w:rsidRPr="003D13B2" w:rsidRDefault="008C145B" w:rsidP="00B046C4">
            <w:pPr>
              <w:spacing w:before="60" w:after="60"/>
              <w:ind w:left="342" w:right="14"/>
              <w:rPr>
                <w:rFonts w:asciiTheme="minorHAnsi" w:hAnsiTheme="minorHAnsi"/>
                <w:b w:val="0"/>
                <w:sz w:val="20"/>
              </w:rPr>
            </w:pPr>
            <w:r w:rsidRPr="007F6DDB">
              <w:rPr>
                <w:rFonts w:asciiTheme="minorHAnsi" w:hAnsiTheme="minorHAnsi"/>
                <w:sz w:val="20"/>
              </w:rPr>
              <w:t>If No,</w:t>
            </w:r>
            <w:r w:rsidRPr="003D13B2">
              <w:rPr>
                <w:rFonts w:asciiTheme="minorHAnsi" w:hAnsiTheme="minorHAnsi"/>
                <w:b w:val="0"/>
                <w:sz w:val="20"/>
              </w:rPr>
              <w:t xml:space="preserve"> assess control risk at high; then consider the effect on the design of substantive audit procedures, and consider reporting an audit finding related to an internal control deficiency</w:t>
            </w:r>
          </w:p>
          <w:p w14:paraId="3A27B74A" w14:textId="77777777" w:rsidR="008C145B" w:rsidRPr="002453DD" w:rsidRDefault="008C145B" w:rsidP="00B046C4">
            <w:pPr>
              <w:spacing w:before="60" w:after="60"/>
              <w:ind w:left="342" w:right="14"/>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170" w:type="dxa"/>
          </w:tcPr>
          <w:p w14:paraId="20AF6009" w14:textId="77777777" w:rsidR="008C145B" w:rsidRPr="0015542F" w:rsidRDefault="008C145B" w:rsidP="00B046C4">
            <w:pPr>
              <w:pStyle w:val="PfxTableRadioButton"/>
              <w:keepNext/>
              <w:ind w:left="14" w:right="14"/>
              <w:jc w:val="center"/>
              <w:rPr>
                <w:rFonts w:asciiTheme="minorHAnsi" w:hAnsiTheme="minorHAnsi"/>
                <w:sz w:val="20"/>
                <w:szCs w:val="20"/>
              </w:rPr>
            </w:pPr>
          </w:p>
          <w:p w14:paraId="0303FE0F" w14:textId="77777777" w:rsidR="008C145B" w:rsidRPr="0015542F" w:rsidRDefault="008C145B" w:rsidP="00B046C4">
            <w:pPr>
              <w:pStyle w:val="PfxTableRadioButton"/>
              <w:keepNext/>
              <w:ind w:left="14" w:right="14"/>
              <w:jc w:val="center"/>
              <w:rPr>
                <w:rFonts w:asciiTheme="minorHAnsi" w:hAnsiTheme="minorHAnsi"/>
                <w:sz w:val="20"/>
                <w:szCs w:val="20"/>
              </w:rPr>
            </w:pPr>
            <w:r w:rsidRPr="0015542F">
              <w:rPr>
                <w:rFonts w:asciiTheme="minorHAnsi" w:hAnsiTheme="minorHAnsi"/>
                <w:sz w:val="20"/>
                <w:szCs w:val="20"/>
              </w:rPr>
              <w:t>Yes</w:t>
            </w:r>
          </w:p>
          <w:p w14:paraId="4B362F2F" w14:textId="77777777" w:rsidR="008C145B" w:rsidRPr="0015542F" w:rsidRDefault="008C145B" w:rsidP="00B046C4">
            <w:pPr>
              <w:pStyle w:val="PfxTableRadioButton"/>
              <w:keepNext/>
              <w:ind w:left="14" w:right="14"/>
              <w:jc w:val="center"/>
              <w:rPr>
                <w:rFonts w:asciiTheme="minorHAnsi" w:hAnsiTheme="minorHAnsi"/>
                <w:sz w:val="20"/>
                <w:szCs w:val="20"/>
              </w:rPr>
            </w:pPr>
          </w:p>
          <w:p w14:paraId="78BCFE95" w14:textId="77777777" w:rsidR="008C145B" w:rsidRPr="0015542F" w:rsidRDefault="008C145B" w:rsidP="00B046C4">
            <w:pPr>
              <w:pStyle w:val="PfxTableRadioButton"/>
              <w:ind w:left="14" w:right="14"/>
              <w:jc w:val="center"/>
              <w:rPr>
                <w:rFonts w:asciiTheme="minorHAnsi" w:hAnsiTheme="minorHAnsi"/>
                <w:sz w:val="20"/>
                <w:szCs w:val="20"/>
              </w:rPr>
            </w:pPr>
            <w:r w:rsidRPr="0015542F">
              <w:rPr>
                <w:rFonts w:asciiTheme="minorHAnsi" w:hAnsiTheme="minorHAnsi"/>
                <w:sz w:val="20"/>
                <w:szCs w:val="20"/>
              </w:rPr>
              <w:t>No</w:t>
            </w:r>
          </w:p>
        </w:tc>
        <w:tc>
          <w:tcPr>
            <w:tcW w:w="1620" w:type="dxa"/>
          </w:tcPr>
          <w:p w14:paraId="057F892D" w14:textId="77777777" w:rsidR="008C145B" w:rsidRPr="002453DD" w:rsidRDefault="008C145B" w:rsidP="00B046C4">
            <w:pPr>
              <w:spacing w:before="60" w:after="60"/>
              <w:ind w:left="14" w:right="14"/>
              <w:jc w:val="center"/>
              <w:cnfStyle w:val="010000000000" w:firstRow="0" w:lastRow="1" w:firstColumn="0" w:lastColumn="0" w:oddVBand="0" w:evenVBand="0" w:oddHBand="0" w:evenHBand="0" w:firstRowFirstColumn="0" w:firstRowLastColumn="0" w:lastRowFirstColumn="0" w:lastRowLastColumn="0"/>
              <w:rPr>
                <w:rFonts w:asciiTheme="minorHAnsi" w:hAnsiTheme="minorHAnsi"/>
                <w:sz w:val="20"/>
              </w:rPr>
            </w:pPr>
          </w:p>
        </w:tc>
        <w:tc>
          <w:tcPr>
            <w:cnfStyle w:val="000100000000" w:firstRow="0" w:lastRow="0" w:firstColumn="0" w:lastColumn="1" w:oddVBand="0" w:evenVBand="0" w:oddHBand="0" w:evenHBand="0" w:firstRowFirstColumn="0" w:firstRowLastColumn="0" w:lastRowFirstColumn="0" w:lastRowLastColumn="0"/>
            <w:tcW w:w="1062" w:type="dxa"/>
          </w:tcPr>
          <w:p w14:paraId="08BE3E52" w14:textId="77777777" w:rsidR="008C145B" w:rsidRPr="002453DD" w:rsidRDefault="008C145B" w:rsidP="00B046C4">
            <w:pPr>
              <w:spacing w:before="60" w:after="60"/>
              <w:ind w:left="14" w:right="14"/>
              <w:jc w:val="center"/>
              <w:rPr>
                <w:rFonts w:asciiTheme="minorHAnsi" w:hAnsiTheme="minorHAnsi"/>
                <w:sz w:val="20"/>
              </w:rPr>
            </w:pPr>
          </w:p>
        </w:tc>
      </w:tr>
    </w:tbl>
    <w:p w14:paraId="3B95BC9C" w14:textId="77777777" w:rsidR="008C145B" w:rsidRDefault="008C145B" w:rsidP="008C145B">
      <w:pPr>
        <w:rPr>
          <w:b/>
          <w:bCs/>
          <w:sz w:val="20"/>
        </w:rPr>
      </w:pPr>
    </w:p>
    <w:p w14:paraId="7A7179FF" w14:textId="77777777" w:rsidR="00434D18" w:rsidRPr="006053BB" w:rsidRDefault="00434D18" w:rsidP="00434D18">
      <w:pPr>
        <w:rPr>
          <w:rFonts w:asciiTheme="minorHAnsi" w:hAnsiTheme="minorHAnsi"/>
          <w:b/>
          <w:bCs/>
          <w:i/>
          <w:sz w:val="22"/>
          <w:szCs w:val="22"/>
        </w:rPr>
      </w:pPr>
      <w:r w:rsidRPr="006053BB">
        <w:rPr>
          <w:rFonts w:asciiTheme="minorHAnsi" w:hAnsiTheme="minorHAnsi"/>
          <w:b/>
          <w:bCs/>
          <w:i/>
          <w:sz w:val="22"/>
          <w:szCs w:val="22"/>
        </w:rPr>
        <w:t>Control Risk Assessment:</w:t>
      </w:r>
    </w:p>
    <w:p w14:paraId="6E6216DB" w14:textId="77777777" w:rsidR="00434D18" w:rsidRPr="002453DD" w:rsidRDefault="00434D18" w:rsidP="00434D18">
      <w:pPr>
        <w:rPr>
          <w:rFonts w:asciiTheme="minorHAnsi" w:hAnsiTheme="minorHAnsi"/>
          <w:sz w:val="20"/>
        </w:rPr>
      </w:pPr>
      <w:r w:rsidRPr="002453DD">
        <w:rPr>
          <w:rFonts w:asciiTheme="minorHAnsi" w:hAnsiTheme="minorHAnsi"/>
          <w:sz w:val="20"/>
        </w:rPr>
        <w:t xml:space="preserve">      </w:t>
      </w:r>
    </w:p>
    <w:p w14:paraId="4413CD10" w14:textId="77777777" w:rsidR="00434D18" w:rsidRPr="002453DD" w:rsidRDefault="00434D18" w:rsidP="00434D18">
      <w:pPr>
        <w:pStyle w:val="BodyTextIndent"/>
        <w:numPr>
          <w:ilvl w:val="0"/>
          <w:numId w:val="21"/>
        </w:numPr>
        <w:rPr>
          <w:rFonts w:asciiTheme="minorHAnsi" w:hAnsiTheme="minorHAnsi"/>
        </w:rPr>
      </w:pPr>
      <w:r w:rsidRPr="002453DD">
        <w:rPr>
          <w:rFonts w:asciiTheme="minorHAnsi" w:hAnsiTheme="minorHAnsi"/>
        </w:rPr>
        <w:t xml:space="preserve">Control risk should be assessed </w:t>
      </w:r>
      <w:r w:rsidRPr="002453DD">
        <w:rPr>
          <w:rFonts w:asciiTheme="minorHAnsi" w:hAnsiTheme="minorHAnsi"/>
          <w:b/>
          <w:bCs/>
          <w:i/>
          <w:iCs/>
        </w:rPr>
        <w:t>at high</w:t>
      </w:r>
      <w:r w:rsidRPr="002453DD">
        <w:rPr>
          <w:rFonts w:asciiTheme="minorHAnsi" w:hAnsiTheme="minorHAnsi"/>
        </w:rPr>
        <w:t xml:space="preserve"> if the design and/or operation of the controls are deemed ineffective in addressing risks of material misstatement.</w:t>
      </w:r>
    </w:p>
    <w:p w14:paraId="46AEC23E" w14:textId="77777777" w:rsidR="00434D18" w:rsidRPr="002453DD" w:rsidRDefault="00434D18" w:rsidP="00434D18">
      <w:pPr>
        <w:numPr>
          <w:ilvl w:val="0"/>
          <w:numId w:val="21"/>
        </w:numPr>
        <w:rPr>
          <w:rFonts w:asciiTheme="minorHAnsi" w:hAnsiTheme="minorHAnsi"/>
          <w:sz w:val="20"/>
        </w:rPr>
      </w:pPr>
      <w:r w:rsidRPr="002453DD">
        <w:rPr>
          <w:rFonts w:asciiTheme="minorHAnsi" w:hAnsiTheme="minorHAnsi"/>
          <w:sz w:val="20"/>
        </w:rPr>
        <w:t xml:space="preserve">Control risk can be assessed </w:t>
      </w:r>
      <w:r w:rsidRPr="002453DD">
        <w:rPr>
          <w:rFonts w:asciiTheme="minorHAnsi" w:hAnsiTheme="minorHAnsi"/>
          <w:b/>
          <w:bCs/>
          <w:i/>
          <w:iCs/>
          <w:sz w:val="20"/>
        </w:rPr>
        <w:t>at moderate or low</w:t>
      </w:r>
      <w:r w:rsidRPr="002453DD">
        <w:rPr>
          <w:rFonts w:asciiTheme="minorHAnsi" w:hAnsiTheme="minorHAnsi"/>
          <w:bCs/>
          <w:iCs/>
          <w:sz w:val="20"/>
        </w:rPr>
        <w:t xml:space="preserve"> for planning purposes if such an assessment is supported by the evaluation of the design of controls and the walkthrough to ensure they were placed in operation. However, the final assessment of control risk at moderate or low must be supported by the results of the testing of control effectiveness.</w:t>
      </w:r>
    </w:p>
    <w:p w14:paraId="395E9FC9" w14:textId="77777777" w:rsidR="00434D18" w:rsidRPr="002453DD" w:rsidRDefault="00434D18" w:rsidP="00434D18">
      <w:pPr>
        <w:rPr>
          <w:rFonts w:asciiTheme="minorHAnsi" w:hAnsiTheme="minorHAnsi"/>
          <w:sz w:val="20"/>
        </w:rPr>
      </w:pPr>
    </w:p>
    <w:tbl>
      <w:tblPr>
        <w:tblStyle w:val="LightList-Accent6"/>
        <w:tblW w:w="0" w:type="auto"/>
        <w:tblLook w:val="0000" w:firstRow="0" w:lastRow="0" w:firstColumn="0" w:lastColumn="0" w:noHBand="0" w:noVBand="0"/>
      </w:tblPr>
      <w:tblGrid>
        <w:gridCol w:w="5074"/>
        <w:gridCol w:w="1794"/>
        <w:gridCol w:w="1796"/>
        <w:gridCol w:w="1684"/>
      </w:tblGrid>
      <w:tr w:rsidR="006053BB" w:rsidRPr="002453DD" w14:paraId="36D5DF81" w14:textId="77777777" w:rsidTr="006053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48" w:type="dxa"/>
            <w:shd w:val="clear" w:color="auto" w:fill="FABF8F" w:themeFill="accent6" w:themeFillTint="99"/>
            <w:vAlign w:val="bottom"/>
          </w:tcPr>
          <w:p w14:paraId="7E24C4FF" w14:textId="77777777" w:rsidR="00434D18" w:rsidRPr="007F6DDB" w:rsidRDefault="00434D18" w:rsidP="006053BB">
            <w:pPr>
              <w:pStyle w:val="Heading7"/>
              <w:rPr>
                <w:rFonts w:asciiTheme="minorHAnsi" w:hAnsiTheme="minorHAnsi"/>
                <w:sz w:val="20"/>
              </w:rPr>
            </w:pPr>
          </w:p>
          <w:p w14:paraId="63A668D0" w14:textId="77777777" w:rsidR="00434D18" w:rsidRPr="007F6DDB" w:rsidRDefault="00434D18" w:rsidP="006053BB">
            <w:pPr>
              <w:pStyle w:val="Heading7"/>
              <w:rPr>
                <w:rFonts w:asciiTheme="minorHAnsi" w:hAnsiTheme="minorHAnsi"/>
                <w:sz w:val="20"/>
              </w:rPr>
            </w:pPr>
            <w:r w:rsidRPr="007F6DDB">
              <w:rPr>
                <w:rFonts w:asciiTheme="minorHAnsi" w:hAnsiTheme="minorHAnsi"/>
                <w:sz w:val="20"/>
              </w:rPr>
              <w:t>Control Risk Assessment</w:t>
            </w:r>
          </w:p>
        </w:tc>
        <w:tc>
          <w:tcPr>
            <w:tcW w:w="1800" w:type="dxa"/>
            <w:shd w:val="clear" w:color="auto" w:fill="FABF8F" w:themeFill="accent6" w:themeFillTint="99"/>
          </w:tcPr>
          <w:p w14:paraId="020FEF46" w14:textId="77777777" w:rsidR="00434D18" w:rsidRPr="007F6DDB" w:rsidRDefault="00434D18"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p>
          <w:p w14:paraId="385AFFA3" w14:textId="77777777" w:rsidR="00434D18" w:rsidRPr="007F6DDB" w:rsidRDefault="00434D18"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r w:rsidRPr="007F6DDB">
              <w:rPr>
                <w:rFonts w:asciiTheme="minorHAnsi" w:hAnsiTheme="minorHAnsi"/>
                <w:b/>
                <w:bCs/>
                <w:i/>
                <w:sz w:val="20"/>
              </w:rPr>
              <w:t>Material Overstatement</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ABF8F" w:themeFill="accent6" w:themeFillTint="99"/>
          </w:tcPr>
          <w:p w14:paraId="160DD454" w14:textId="77777777" w:rsidR="00434D18" w:rsidRPr="007F6DDB" w:rsidRDefault="00434D18" w:rsidP="00B046C4">
            <w:pPr>
              <w:jc w:val="center"/>
              <w:rPr>
                <w:rFonts w:asciiTheme="minorHAnsi" w:hAnsiTheme="minorHAnsi"/>
                <w:b/>
                <w:bCs/>
                <w:i/>
                <w:sz w:val="20"/>
              </w:rPr>
            </w:pPr>
          </w:p>
          <w:p w14:paraId="2B976944" w14:textId="77777777" w:rsidR="00434D18" w:rsidRPr="007F6DDB" w:rsidRDefault="00434D18" w:rsidP="00B046C4">
            <w:pPr>
              <w:jc w:val="center"/>
              <w:rPr>
                <w:rFonts w:asciiTheme="minorHAnsi" w:hAnsiTheme="minorHAnsi"/>
                <w:b/>
                <w:bCs/>
                <w:i/>
                <w:sz w:val="20"/>
              </w:rPr>
            </w:pPr>
            <w:r w:rsidRPr="007F6DDB">
              <w:rPr>
                <w:rFonts w:asciiTheme="minorHAnsi" w:hAnsiTheme="minorHAnsi"/>
                <w:b/>
                <w:bCs/>
                <w:i/>
                <w:sz w:val="20"/>
              </w:rPr>
              <w:t>Material Understatement</w:t>
            </w:r>
          </w:p>
        </w:tc>
        <w:tc>
          <w:tcPr>
            <w:tcW w:w="1692" w:type="dxa"/>
            <w:shd w:val="clear" w:color="auto" w:fill="FABF8F" w:themeFill="accent6" w:themeFillTint="99"/>
          </w:tcPr>
          <w:p w14:paraId="6AAE2BDE" w14:textId="77777777" w:rsidR="00434D18" w:rsidRPr="007F6DDB" w:rsidRDefault="00434D18"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r w:rsidRPr="007F6DDB">
              <w:rPr>
                <w:rFonts w:asciiTheme="minorHAnsi" w:hAnsiTheme="minorHAnsi"/>
                <w:b/>
                <w:bCs/>
                <w:i/>
                <w:sz w:val="20"/>
              </w:rPr>
              <w:t>Presentation or Disclosure Deficiency</w:t>
            </w:r>
          </w:p>
        </w:tc>
      </w:tr>
      <w:tr w:rsidR="00434D18" w:rsidRPr="002453DD" w14:paraId="3621BFAE" w14:textId="77777777" w:rsidTr="006053BB">
        <w:tc>
          <w:tcPr>
            <w:cnfStyle w:val="000010000000" w:firstRow="0" w:lastRow="0" w:firstColumn="0" w:lastColumn="0" w:oddVBand="1" w:evenVBand="0" w:oddHBand="0" w:evenHBand="0" w:firstRowFirstColumn="0" w:firstRowLastColumn="0" w:lastRowFirstColumn="0" w:lastRowLastColumn="0"/>
            <w:tcW w:w="5148" w:type="dxa"/>
          </w:tcPr>
          <w:p w14:paraId="45EC3B5E" w14:textId="77777777" w:rsidR="00434D18" w:rsidRPr="002453DD" w:rsidRDefault="00434D18" w:rsidP="00B046C4">
            <w:pPr>
              <w:jc w:val="center"/>
              <w:rPr>
                <w:rFonts w:asciiTheme="minorHAnsi" w:hAnsiTheme="minorHAnsi"/>
                <w:i/>
                <w:iCs/>
                <w:sz w:val="18"/>
                <w:szCs w:val="18"/>
              </w:rPr>
            </w:pPr>
          </w:p>
          <w:p w14:paraId="12AE6762" w14:textId="77777777" w:rsidR="00434D18" w:rsidRPr="007F6DDB" w:rsidRDefault="00434D18" w:rsidP="00B046C4">
            <w:pPr>
              <w:jc w:val="center"/>
              <w:rPr>
                <w:rFonts w:asciiTheme="minorHAnsi" w:hAnsiTheme="minorHAnsi"/>
                <w:i/>
                <w:iCs/>
                <w:sz w:val="20"/>
              </w:rPr>
            </w:pPr>
            <w:r w:rsidRPr="007F6DDB">
              <w:rPr>
                <w:rFonts w:asciiTheme="minorHAnsi" w:hAnsiTheme="minorHAnsi"/>
                <w:i/>
                <w:iCs/>
                <w:sz w:val="20"/>
              </w:rPr>
              <w:t>(H</w:t>
            </w:r>
            <w:r w:rsidR="007F6DDB">
              <w:rPr>
                <w:rFonts w:asciiTheme="minorHAnsi" w:hAnsiTheme="minorHAnsi"/>
                <w:i/>
                <w:iCs/>
                <w:sz w:val="20"/>
              </w:rPr>
              <w:t xml:space="preserve"> </w:t>
            </w:r>
            <w:r w:rsidRPr="007F6DDB">
              <w:rPr>
                <w:rFonts w:asciiTheme="minorHAnsi" w:hAnsiTheme="minorHAnsi"/>
                <w:i/>
                <w:iCs/>
                <w:sz w:val="20"/>
              </w:rPr>
              <w:t>=</w:t>
            </w:r>
            <w:r w:rsidR="007F6DDB">
              <w:rPr>
                <w:rFonts w:asciiTheme="minorHAnsi" w:hAnsiTheme="minorHAnsi"/>
                <w:i/>
                <w:iCs/>
                <w:sz w:val="20"/>
              </w:rPr>
              <w:t xml:space="preserve"> </w:t>
            </w:r>
            <w:r w:rsidRPr="007F6DDB">
              <w:rPr>
                <w:rFonts w:asciiTheme="minorHAnsi" w:hAnsiTheme="minorHAnsi"/>
                <w:i/>
                <w:iCs/>
                <w:sz w:val="20"/>
              </w:rPr>
              <w:t>High, M</w:t>
            </w:r>
            <w:r w:rsidR="007F6DDB">
              <w:rPr>
                <w:rFonts w:asciiTheme="minorHAnsi" w:hAnsiTheme="minorHAnsi"/>
                <w:i/>
                <w:iCs/>
                <w:sz w:val="20"/>
              </w:rPr>
              <w:t xml:space="preserve"> </w:t>
            </w:r>
            <w:r w:rsidRPr="007F6DDB">
              <w:rPr>
                <w:rFonts w:asciiTheme="minorHAnsi" w:hAnsiTheme="minorHAnsi"/>
                <w:i/>
                <w:iCs/>
                <w:sz w:val="20"/>
              </w:rPr>
              <w:t>= Moderate, L = Low)</w:t>
            </w:r>
          </w:p>
          <w:p w14:paraId="47C0D319" w14:textId="77777777" w:rsidR="00434D18" w:rsidRPr="007F6DDB" w:rsidRDefault="00434D18" w:rsidP="00B046C4">
            <w:pPr>
              <w:jc w:val="center"/>
              <w:rPr>
                <w:rFonts w:asciiTheme="minorHAnsi" w:hAnsiTheme="minorHAnsi"/>
                <w:i/>
                <w:sz w:val="20"/>
              </w:rPr>
            </w:pPr>
            <w:r w:rsidRPr="007F6DDB">
              <w:rPr>
                <w:rFonts w:asciiTheme="minorHAnsi" w:hAnsiTheme="minorHAnsi"/>
                <w:i/>
                <w:sz w:val="20"/>
              </w:rPr>
              <w:t>(</w:t>
            </w:r>
            <w:r w:rsidRPr="007F6DDB">
              <w:rPr>
                <w:rFonts w:asciiTheme="minorHAnsi" w:hAnsiTheme="minorHAnsi"/>
                <w:i/>
                <w:sz w:val="20"/>
                <w:highlight w:val="yellow"/>
              </w:rPr>
              <w:t>Highlight</w:t>
            </w:r>
            <w:r w:rsidRPr="007F6DDB">
              <w:rPr>
                <w:rFonts w:asciiTheme="minorHAnsi" w:hAnsiTheme="minorHAnsi"/>
                <w:i/>
                <w:sz w:val="20"/>
              </w:rPr>
              <w:t xml:space="preserve"> assessed risk)</w:t>
            </w:r>
          </w:p>
          <w:p w14:paraId="4B6F3E46" w14:textId="77777777" w:rsidR="00434D18" w:rsidRPr="002453DD" w:rsidRDefault="00434D18" w:rsidP="00B046C4">
            <w:pPr>
              <w:jc w:val="center"/>
              <w:rPr>
                <w:rFonts w:asciiTheme="minorHAnsi" w:hAnsiTheme="minorHAnsi"/>
                <w:i/>
                <w:sz w:val="18"/>
                <w:szCs w:val="18"/>
              </w:rPr>
            </w:pPr>
          </w:p>
        </w:tc>
        <w:tc>
          <w:tcPr>
            <w:tcW w:w="1800" w:type="dxa"/>
          </w:tcPr>
          <w:p w14:paraId="05B4D541" w14:textId="77777777" w:rsidR="00434D18" w:rsidRPr="0015542F" w:rsidRDefault="00434D18"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p>
          <w:p w14:paraId="0565DF94" w14:textId="77777777" w:rsidR="00434D18" w:rsidRPr="0015542F" w:rsidRDefault="00434D18"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15542F">
              <w:rPr>
                <w:rFonts w:asciiTheme="minorHAnsi" w:hAnsiTheme="minorHAnsi"/>
                <w:b/>
                <w:sz w:val="18"/>
                <w:szCs w:val="18"/>
              </w:rPr>
              <w:t>H</w:t>
            </w:r>
          </w:p>
          <w:p w14:paraId="303EF6C0" w14:textId="77777777" w:rsidR="00434D18" w:rsidRPr="0015542F" w:rsidRDefault="00434D18"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15542F">
              <w:rPr>
                <w:rFonts w:asciiTheme="minorHAnsi" w:hAnsiTheme="minorHAnsi"/>
                <w:b/>
                <w:sz w:val="18"/>
                <w:szCs w:val="18"/>
              </w:rPr>
              <w:t>M</w:t>
            </w:r>
          </w:p>
          <w:p w14:paraId="7A8CF040" w14:textId="77777777" w:rsidR="00434D18" w:rsidRPr="0015542F" w:rsidRDefault="00434D18"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15542F">
              <w:rPr>
                <w:rFonts w:asciiTheme="minorHAnsi" w:hAnsiTheme="minorHAnsi"/>
                <w:b/>
                <w:sz w:val="18"/>
                <w:szCs w:val="18"/>
              </w:rPr>
              <w:t>L</w:t>
            </w:r>
          </w:p>
          <w:p w14:paraId="0BE9B28D" w14:textId="77777777" w:rsidR="00434D18" w:rsidRPr="0015542F" w:rsidRDefault="00434D18"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p>
        </w:tc>
        <w:tc>
          <w:tcPr>
            <w:cnfStyle w:val="000010000000" w:firstRow="0" w:lastRow="0" w:firstColumn="0" w:lastColumn="0" w:oddVBand="1" w:evenVBand="0" w:oddHBand="0" w:evenHBand="0" w:firstRowFirstColumn="0" w:firstRowLastColumn="0" w:lastRowFirstColumn="0" w:lastRowLastColumn="0"/>
            <w:tcW w:w="1800" w:type="dxa"/>
          </w:tcPr>
          <w:p w14:paraId="1F7382E6" w14:textId="77777777" w:rsidR="00434D18" w:rsidRPr="0015542F" w:rsidRDefault="00434D18" w:rsidP="00B046C4">
            <w:pPr>
              <w:jc w:val="center"/>
              <w:rPr>
                <w:rFonts w:asciiTheme="minorHAnsi" w:hAnsiTheme="minorHAnsi"/>
                <w:b/>
                <w:sz w:val="18"/>
                <w:szCs w:val="18"/>
              </w:rPr>
            </w:pPr>
          </w:p>
          <w:p w14:paraId="2D716375" w14:textId="77777777" w:rsidR="00434D18" w:rsidRPr="0015542F" w:rsidRDefault="00434D18" w:rsidP="00B046C4">
            <w:pPr>
              <w:jc w:val="center"/>
              <w:rPr>
                <w:rFonts w:asciiTheme="minorHAnsi" w:hAnsiTheme="minorHAnsi"/>
                <w:b/>
                <w:sz w:val="18"/>
                <w:szCs w:val="18"/>
              </w:rPr>
            </w:pPr>
            <w:r w:rsidRPr="0015542F">
              <w:rPr>
                <w:rFonts w:asciiTheme="minorHAnsi" w:hAnsiTheme="minorHAnsi"/>
                <w:b/>
                <w:sz w:val="18"/>
                <w:szCs w:val="18"/>
              </w:rPr>
              <w:t>H</w:t>
            </w:r>
          </w:p>
          <w:p w14:paraId="7201584B" w14:textId="77777777" w:rsidR="00434D18" w:rsidRPr="0015542F" w:rsidRDefault="00434D18" w:rsidP="00B046C4">
            <w:pPr>
              <w:jc w:val="center"/>
              <w:rPr>
                <w:rFonts w:asciiTheme="minorHAnsi" w:hAnsiTheme="minorHAnsi"/>
                <w:b/>
                <w:sz w:val="18"/>
                <w:szCs w:val="18"/>
              </w:rPr>
            </w:pPr>
            <w:r w:rsidRPr="0015542F">
              <w:rPr>
                <w:rFonts w:asciiTheme="minorHAnsi" w:hAnsiTheme="minorHAnsi"/>
                <w:b/>
                <w:sz w:val="18"/>
                <w:szCs w:val="18"/>
              </w:rPr>
              <w:t>M</w:t>
            </w:r>
          </w:p>
          <w:p w14:paraId="38A51874" w14:textId="77777777" w:rsidR="00434D18" w:rsidRPr="0015542F" w:rsidRDefault="00434D18" w:rsidP="00B046C4">
            <w:pPr>
              <w:jc w:val="center"/>
              <w:rPr>
                <w:rFonts w:asciiTheme="minorHAnsi" w:hAnsiTheme="minorHAnsi"/>
                <w:b/>
                <w:sz w:val="18"/>
                <w:szCs w:val="18"/>
              </w:rPr>
            </w:pPr>
            <w:r w:rsidRPr="0015542F">
              <w:rPr>
                <w:rFonts w:asciiTheme="minorHAnsi" w:hAnsiTheme="minorHAnsi"/>
                <w:b/>
                <w:sz w:val="18"/>
                <w:szCs w:val="18"/>
              </w:rPr>
              <w:t>L</w:t>
            </w:r>
          </w:p>
        </w:tc>
        <w:tc>
          <w:tcPr>
            <w:tcW w:w="1692" w:type="dxa"/>
          </w:tcPr>
          <w:p w14:paraId="30A7E080" w14:textId="77777777" w:rsidR="00434D18" w:rsidRPr="0015542F" w:rsidRDefault="00434D18"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p>
          <w:p w14:paraId="335C577B" w14:textId="77777777" w:rsidR="00434D18" w:rsidRPr="0015542F" w:rsidRDefault="00434D18"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15542F">
              <w:rPr>
                <w:rFonts w:asciiTheme="minorHAnsi" w:hAnsiTheme="minorHAnsi"/>
                <w:b/>
                <w:sz w:val="18"/>
                <w:szCs w:val="18"/>
              </w:rPr>
              <w:t>H</w:t>
            </w:r>
          </w:p>
          <w:p w14:paraId="7894E05F" w14:textId="77777777" w:rsidR="00434D18" w:rsidRPr="0015542F" w:rsidRDefault="00434D18"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15542F">
              <w:rPr>
                <w:rFonts w:asciiTheme="minorHAnsi" w:hAnsiTheme="minorHAnsi"/>
                <w:b/>
                <w:sz w:val="18"/>
                <w:szCs w:val="18"/>
              </w:rPr>
              <w:t>M</w:t>
            </w:r>
          </w:p>
          <w:p w14:paraId="0270A2CA" w14:textId="77777777" w:rsidR="00434D18" w:rsidRPr="0015542F" w:rsidRDefault="00434D18"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18"/>
                <w:szCs w:val="18"/>
              </w:rPr>
            </w:pPr>
            <w:r w:rsidRPr="0015542F">
              <w:rPr>
                <w:rFonts w:asciiTheme="minorHAnsi" w:hAnsiTheme="minorHAnsi"/>
                <w:b/>
                <w:sz w:val="18"/>
                <w:szCs w:val="18"/>
              </w:rPr>
              <w:t>L</w:t>
            </w:r>
          </w:p>
        </w:tc>
      </w:tr>
    </w:tbl>
    <w:p w14:paraId="47C334B4" w14:textId="77777777" w:rsidR="00434D18" w:rsidRDefault="00434D18" w:rsidP="00434D18">
      <w:pPr>
        <w:rPr>
          <w:sz w:val="20"/>
        </w:rPr>
      </w:pPr>
    </w:p>
    <w:p w14:paraId="26C9BA9A" w14:textId="77777777" w:rsidR="00434D18" w:rsidRDefault="00434D18" w:rsidP="008C145B">
      <w:pPr>
        <w:rPr>
          <w:b/>
          <w:bCs/>
          <w:sz w:val="20"/>
        </w:rPr>
      </w:pPr>
    </w:p>
    <w:p w14:paraId="24087E4A" w14:textId="77777777" w:rsidR="008C145B" w:rsidRPr="006053BB" w:rsidRDefault="008C145B" w:rsidP="008C145B">
      <w:pPr>
        <w:rPr>
          <w:rFonts w:asciiTheme="minorHAnsi" w:hAnsiTheme="minorHAnsi"/>
          <w:b/>
          <w:bCs/>
          <w:sz w:val="22"/>
          <w:szCs w:val="22"/>
        </w:rPr>
      </w:pPr>
      <w:r w:rsidRPr="006053BB">
        <w:rPr>
          <w:rFonts w:asciiTheme="minorHAnsi" w:hAnsiTheme="minorHAnsi"/>
          <w:b/>
          <w:bCs/>
          <w:sz w:val="22"/>
          <w:szCs w:val="22"/>
        </w:rPr>
        <w:t>Part C: Assessment of Detection Risk (DR)</w:t>
      </w:r>
    </w:p>
    <w:p w14:paraId="74E19646" w14:textId="77777777" w:rsidR="008C145B" w:rsidRPr="006053BB" w:rsidRDefault="008C145B" w:rsidP="008C145B">
      <w:pPr>
        <w:rPr>
          <w:rFonts w:asciiTheme="minorHAnsi" w:hAnsiTheme="minorHAnsi"/>
          <w:b/>
          <w:bCs/>
          <w:sz w:val="22"/>
        </w:rPr>
      </w:pPr>
    </w:p>
    <w:p w14:paraId="0D4F00E1" w14:textId="77777777" w:rsidR="008C145B" w:rsidRPr="006053BB" w:rsidRDefault="008C145B" w:rsidP="008C145B">
      <w:pPr>
        <w:pStyle w:val="BodyText"/>
        <w:rPr>
          <w:rFonts w:asciiTheme="minorHAnsi" w:hAnsiTheme="minorHAnsi"/>
        </w:rPr>
      </w:pPr>
      <w:r w:rsidRPr="006053BB">
        <w:rPr>
          <w:rFonts w:asciiTheme="minorHAnsi" w:hAnsiTheme="minorHAnsi"/>
        </w:rPr>
        <w:t>Detection risk is the risk that we will not detect a material misstatement that exists in an assertion of this audit area, including those related to presentation and disclosure. Detection risk is a function of the effectiveness of the audit procedures and their application by us. Detection risk is disaggregated into two risk components: substantive analytical procedures (AP) and tests of details (TD). This model indicates the general relationship between these various risk components as they related to all assertions of this audit area:</w:t>
      </w:r>
    </w:p>
    <w:p w14:paraId="2AE17E8C" w14:textId="77777777" w:rsidR="008C145B" w:rsidRPr="006053BB" w:rsidRDefault="008C145B" w:rsidP="008C145B">
      <w:pPr>
        <w:pStyle w:val="BodyText"/>
        <w:rPr>
          <w:rFonts w:asciiTheme="minorHAnsi" w:hAnsiTheme="minorHAnsi"/>
        </w:rPr>
      </w:pPr>
    </w:p>
    <w:p w14:paraId="27C08D4A" w14:textId="77777777" w:rsidR="008C145B" w:rsidRPr="006053BB" w:rsidRDefault="008C145B" w:rsidP="008C145B">
      <w:pPr>
        <w:pStyle w:val="BodyText"/>
        <w:jc w:val="center"/>
        <w:rPr>
          <w:rFonts w:asciiTheme="minorHAnsi" w:hAnsiTheme="minorHAnsi"/>
        </w:rPr>
      </w:pPr>
      <w:r w:rsidRPr="006053BB">
        <w:rPr>
          <w:rFonts w:asciiTheme="minorHAnsi" w:hAnsiTheme="minorHAnsi"/>
        </w:rPr>
        <w:t xml:space="preserve">Acceptable Audit Risk (AR) is expressed by the model </w:t>
      </w:r>
      <w:r w:rsidRPr="006053BB">
        <w:rPr>
          <w:rFonts w:asciiTheme="minorHAnsi" w:hAnsiTheme="minorHAnsi"/>
          <w:b/>
        </w:rPr>
        <w:t>“AR = RMM x DR”</w:t>
      </w:r>
      <w:r w:rsidRPr="006053BB">
        <w:rPr>
          <w:rFonts w:asciiTheme="minorHAnsi" w:hAnsiTheme="minorHAnsi"/>
        </w:rPr>
        <w:t>.</w:t>
      </w:r>
    </w:p>
    <w:p w14:paraId="20F90DDA" w14:textId="77777777" w:rsidR="008C145B" w:rsidRPr="006053BB" w:rsidRDefault="008C145B" w:rsidP="008C145B">
      <w:pPr>
        <w:pStyle w:val="BodyText"/>
        <w:jc w:val="center"/>
        <w:rPr>
          <w:rFonts w:asciiTheme="minorHAnsi" w:hAnsiTheme="minorHAnsi"/>
        </w:rPr>
      </w:pPr>
    </w:p>
    <w:p w14:paraId="0D951FFE" w14:textId="77777777" w:rsidR="008C145B" w:rsidRPr="006053BB" w:rsidRDefault="008C145B" w:rsidP="008C145B">
      <w:pPr>
        <w:pStyle w:val="BodyText"/>
        <w:jc w:val="center"/>
        <w:rPr>
          <w:rFonts w:asciiTheme="minorHAnsi" w:hAnsiTheme="minorHAnsi"/>
        </w:rPr>
      </w:pPr>
      <w:r w:rsidRPr="006053BB">
        <w:rPr>
          <w:rFonts w:asciiTheme="minorHAnsi" w:hAnsiTheme="minorHAnsi"/>
        </w:rPr>
        <w:t>Risk of Material Misstatement (RMM) - represents the auditor’s combined assessment of inherent risk and control risk</w:t>
      </w:r>
    </w:p>
    <w:p w14:paraId="2CF904CD" w14:textId="77777777" w:rsidR="008C145B" w:rsidRPr="006053BB" w:rsidRDefault="008C145B" w:rsidP="008C145B">
      <w:pPr>
        <w:pStyle w:val="BodyText"/>
        <w:jc w:val="center"/>
        <w:rPr>
          <w:rFonts w:asciiTheme="minorHAnsi" w:hAnsiTheme="minorHAnsi"/>
        </w:rPr>
      </w:pPr>
    </w:p>
    <w:p w14:paraId="683A08C8" w14:textId="77777777" w:rsidR="008C145B" w:rsidRPr="006053BB" w:rsidRDefault="008C145B" w:rsidP="008C145B">
      <w:pPr>
        <w:pStyle w:val="BodyText"/>
        <w:jc w:val="center"/>
        <w:rPr>
          <w:rFonts w:asciiTheme="minorHAnsi" w:hAnsiTheme="minorHAnsi"/>
        </w:rPr>
      </w:pPr>
      <w:r w:rsidRPr="006053BB">
        <w:rPr>
          <w:rFonts w:asciiTheme="minorHAnsi" w:hAnsiTheme="minorHAnsi"/>
        </w:rPr>
        <w:t>Detection Risk (DR) – represents the product of substantive analytical procedures (AP) and tests of details (TD)</w:t>
      </w:r>
    </w:p>
    <w:p w14:paraId="156FD878" w14:textId="77777777" w:rsidR="008C145B" w:rsidRPr="006053BB" w:rsidRDefault="008C145B" w:rsidP="008C145B">
      <w:pPr>
        <w:pStyle w:val="BodyText"/>
        <w:jc w:val="center"/>
        <w:rPr>
          <w:rFonts w:asciiTheme="minorHAnsi" w:hAnsiTheme="minorHAnsi"/>
        </w:rPr>
      </w:pPr>
    </w:p>
    <w:p w14:paraId="7ED03813" w14:textId="77777777" w:rsidR="008C145B" w:rsidRPr="006053BB" w:rsidRDefault="008C145B" w:rsidP="008C145B">
      <w:pPr>
        <w:pStyle w:val="BodyText"/>
        <w:rPr>
          <w:rFonts w:asciiTheme="minorHAnsi" w:hAnsiTheme="minorHAnsi"/>
        </w:rPr>
      </w:pPr>
      <w:r w:rsidRPr="006053BB">
        <w:rPr>
          <w:rFonts w:asciiTheme="minorHAnsi" w:hAnsiTheme="minorHAnsi"/>
        </w:rPr>
        <w:t>Any further audit procedures to be applied to the applicable assertions of this audit area should be designed based upon the concepts of this risk model. For example, when RMM (combined inherent and control risks) is high, at least one of the components of detection risk must provide a low risk of failing to detect material misstatements in the assertions. On the other hand, when RMM (combined inherent and control risks) is low, a higher detection risk would be allowable.</w:t>
      </w:r>
    </w:p>
    <w:p w14:paraId="150431DB" w14:textId="77777777" w:rsidR="008C145B" w:rsidRPr="006053BB" w:rsidRDefault="008C145B" w:rsidP="008C145B">
      <w:pPr>
        <w:rPr>
          <w:rFonts w:asciiTheme="minorHAnsi" w:hAnsiTheme="minorHAnsi"/>
          <w:b/>
          <w:sz w:val="20"/>
        </w:rPr>
      </w:pPr>
    </w:p>
    <w:tbl>
      <w:tblPr>
        <w:tblStyle w:val="LightList-Accent6"/>
        <w:tblW w:w="0" w:type="auto"/>
        <w:tblLook w:val="0000" w:firstRow="0" w:lastRow="0" w:firstColumn="0" w:lastColumn="0" w:noHBand="0" w:noVBand="0"/>
      </w:tblPr>
      <w:tblGrid>
        <w:gridCol w:w="4860"/>
        <w:gridCol w:w="1800"/>
        <w:gridCol w:w="1800"/>
        <w:gridCol w:w="1800"/>
      </w:tblGrid>
      <w:tr w:rsidR="008C145B" w:rsidRPr="006053BB" w14:paraId="20CA7E06" w14:textId="77777777" w:rsidTr="00C75B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60" w:type="dxa"/>
            <w:shd w:val="clear" w:color="auto" w:fill="FABF8F" w:themeFill="accent6" w:themeFillTint="99"/>
            <w:vAlign w:val="bottom"/>
          </w:tcPr>
          <w:p w14:paraId="5CF96943" w14:textId="77777777" w:rsidR="008C145B" w:rsidRPr="00C75B8D" w:rsidRDefault="008C145B" w:rsidP="00C75B8D">
            <w:pPr>
              <w:jc w:val="center"/>
              <w:rPr>
                <w:rFonts w:asciiTheme="minorHAnsi" w:hAnsiTheme="minorHAnsi"/>
                <w:b/>
                <w:bCs/>
                <w:i/>
                <w:sz w:val="20"/>
              </w:rPr>
            </w:pPr>
          </w:p>
          <w:p w14:paraId="67480CD9" w14:textId="77777777" w:rsidR="008C145B" w:rsidRPr="00C75B8D" w:rsidRDefault="00C75B8D" w:rsidP="00C75B8D">
            <w:pPr>
              <w:pStyle w:val="Heading3"/>
              <w:jc w:val="center"/>
              <w:rPr>
                <w:rFonts w:asciiTheme="minorHAnsi" w:hAnsiTheme="minorHAnsi"/>
                <w:i/>
              </w:rPr>
            </w:pPr>
            <w:r>
              <w:rPr>
                <w:rFonts w:asciiTheme="minorHAnsi" w:hAnsiTheme="minorHAnsi"/>
                <w:i/>
              </w:rPr>
              <w:t>Detection Risk Determination</w:t>
            </w:r>
          </w:p>
        </w:tc>
        <w:tc>
          <w:tcPr>
            <w:tcW w:w="1800" w:type="dxa"/>
            <w:shd w:val="clear" w:color="auto" w:fill="FABF8F" w:themeFill="accent6" w:themeFillTint="99"/>
            <w:vAlign w:val="bottom"/>
          </w:tcPr>
          <w:p w14:paraId="5221D50C" w14:textId="77777777" w:rsidR="008C145B" w:rsidRPr="00C75B8D" w:rsidRDefault="008C145B" w:rsidP="00C75B8D">
            <w:pPr>
              <w:pStyle w:val="Heading1"/>
              <w:cnfStyle w:val="000000100000" w:firstRow="0" w:lastRow="0" w:firstColumn="0" w:lastColumn="0" w:oddVBand="0" w:evenVBand="0" w:oddHBand="1" w:evenHBand="0" w:firstRowFirstColumn="0" w:firstRowLastColumn="0" w:lastRowFirstColumn="0" w:lastRowLastColumn="0"/>
              <w:rPr>
                <w:rFonts w:asciiTheme="minorHAnsi" w:hAnsiTheme="minorHAnsi"/>
                <w:i/>
                <w:sz w:val="20"/>
              </w:rPr>
            </w:pPr>
          </w:p>
          <w:p w14:paraId="76F6FCA1" w14:textId="77777777" w:rsidR="008C145B" w:rsidRPr="00C75B8D" w:rsidRDefault="008C145B" w:rsidP="00C75B8D">
            <w:pPr>
              <w:pStyle w:val="Heading1"/>
              <w:cnfStyle w:val="000000100000" w:firstRow="0" w:lastRow="0" w:firstColumn="0" w:lastColumn="0" w:oddVBand="0" w:evenVBand="0" w:oddHBand="1" w:evenHBand="0" w:firstRowFirstColumn="0" w:firstRowLastColumn="0" w:lastRowFirstColumn="0" w:lastRowLastColumn="0"/>
              <w:rPr>
                <w:rFonts w:asciiTheme="minorHAnsi" w:hAnsiTheme="minorHAnsi"/>
                <w:i/>
                <w:sz w:val="20"/>
              </w:rPr>
            </w:pPr>
            <w:r w:rsidRPr="00C75B8D">
              <w:rPr>
                <w:rFonts w:asciiTheme="minorHAnsi" w:hAnsiTheme="minorHAnsi"/>
                <w:i/>
                <w:sz w:val="20"/>
              </w:rPr>
              <w:t>Material</w:t>
            </w:r>
          </w:p>
          <w:p w14:paraId="7C46B36E" w14:textId="77777777" w:rsidR="008C145B" w:rsidRPr="00C75B8D" w:rsidRDefault="008C145B" w:rsidP="00C75B8D">
            <w:pPr>
              <w:pStyle w:val="Heading1"/>
              <w:cnfStyle w:val="000000100000" w:firstRow="0" w:lastRow="0" w:firstColumn="0" w:lastColumn="0" w:oddVBand="0" w:evenVBand="0" w:oddHBand="1" w:evenHBand="0" w:firstRowFirstColumn="0" w:firstRowLastColumn="0" w:lastRowFirstColumn="0" w:lastRowLastColumn="0"/>
              <w:rPr>
                <w:rFonts w:asciiTheme="minorHAnsi" w:hAnsiTheme="minorHAnsi"/>
                <w:i/>
                <w:sz w:val="20"/>
              </w:rPr>
            </w:pPr>
            <w:r w:rsidRPr="00C75B8D">
              <w:rPr>
                <w:rFonts w:asciiTheme="minorHAnsi" w:hAnsiTheme="minorHAnsi"/>
                <w:i/>
                <w:sz w:val="20"/>
              </w:rPr>
              <w:t>Overstatement</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ABF8F" w:themeFill="accent6" w:themeFillTint="99"/>
            <w:vAlign w:val="bottom"/>
          </w:tcPr>
          <w:p w14:paraId="3F5E8869" w14:textId="77777777" w:rsidR="008C145B" w:rsidRPr="00C75B8D" w:rsidRDefault="008C145B" w:rsidP="00C75B8D">
            <w:pPr>
              <w:jc w:val="center"/>
              <w:rPr>
                <w:rFonts w:asciiTheme="minorHAnsi" w:hAnsiTheme="minorHAnsi"/>
                <w:b/>
                <w:bCs/>
                <w:i/>
                <w:sz w:val="20"/>
              </w:rPr>
            </w:pPr>
          </w:p>
          <w:p w14:paraId="28A3EAF4" w14:textId="77777777" w:rsidR="008C145B" w:rsidRPr="00C75B8D" w:rsidRDefault="008C145B" w:rsidP="00C75B8D">
            <w:pPr>
              <w:jc w:val="center"/>
              <w:rPr>
                <w:rFonts w:asciiTheme="minorHAnsi" w:hAnsiTheme="minorHAnsi"/>
                <w:b/>
                <w:bCs/>
                <w:i/>
                <w:sz w:val="20"/>
              </w:rPr>
            </w:pPr>
            <w:r w:rsidRPr="00C75B8D">
              <w:rPr>
                <w:rFonts w:asciiTheme="minorHAnsi" w:hAnsiTheme="minorHAnsi"/>
                <w:b/>
                <w:bCs/>
                <w:i/>
                <w:sz w:val="20"/>
              </w:rPr>
              <w:t>Material</w:t>
            </w:r>
          </w:p>
          <w:p w14:paraId="33795F12" w14:textId="77777777" w:rsidR="008C145B" w:rsidRPr="00C75B8D" w:rsidRDefault="008C145B" w:rsidP="00C75B8D">
            <w:pPr>
              <w:jc w:val="center"/>
              <w:rPr>
                <w:rFonts w:asciiTheme="minorHAnsi" w:hAnsiTheme="minorHAnsi"/>
                <w:b/>
                <w:bCs/>
                <w:i/>
                <w:sz w:val="20"/>
              </w:rPr>
            </w:pPr>
            <w:r w:rsidRPr="00C75B8D">
              <w:rPr>
                <w:rFonts w:asciiTheme="minorHAnsi" w:hAnsiTheme="minorHAnsi"/>
                <w:b/>
                <w:bCs/>
                <w:i/>
                <w:sz w:val="20"/>
              </w:rPr>
              <w:t>Understatement</w:t>
            </w:r>
          </w:p>
        </w:tc>
        <w:tc>
          <w:tcPr>
            <w:tcW w:w="1800" w:type="dxa"/>
            <w:shd w:val="clear" w:color="auto" w:fill="FABF8F" w:themeFill="accent6" w:themeFillTint="99"/>
            <w:vAlign w:val="bottom"/>
          </w:tcPr>
          <w:p w14:paraId="5240F381" w14:textId="77777777" w:rsidR="008C145B" w:rsidRPr="00C75B8D" w:rsidRDefault="008C145B" w:rsidP="00C75B8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r w:rsidRPr="00C75B8D">
              <w:rPr>
                <w:rFonts w:asciiTheme="minorHAnsi" w:hAnsiTheme="minorHAnsi"/>
                <w:b/>
                <w:bCs/>
                <w:i/>
                <w:sz w:val="20"/>
              </w:rPr>
              <w:t>Presentation or Disclosure Deficiency</w:t>
            </w:r>
          </w:p>
        </w:tc>
      </w:tr>
      <w:tr w:rsidR="006053BB" w:rsidRPr="006053BB" w14:paraId="3384C511" w14:textId="77777777" w:rsidTr="00CA6B8B">
        <w:tc>
          <w:tcPr>
            <w:cnfStyle w:val="000010000000" w:firstRow="0" w:lastRow="0" w:firstColumn="0" w:lastColumn="0" w:oddVBand="1" w:evenVBand="0" w:oddHBand="0" w:evenHBand="0" w:firstRowFirstColumn="0" w:firstRowLastColumn="0" w:lastRowFirstColumn="0" w:lastRowLastColumn="0"/>
            <w:tcW w:w="10260" w:type="dxa"/>
            <w:gridSpan w:val="4"/>
          </w:tcPr>
          <w:p w14:paraId="13515DB6" w14:textId="77777777" w:rsidR="006053BB" w:rsidRPr="006053BB" w:rsidRDefault="006053BB" w:rsidP="00B046C4">
            <w:pPr>
              <w:jc w:val="center"/>
              <w:rPr>
                <w:rFonts w:asciiTheme="minorHAnsi" w:hAnsiTheme="minorHAnsi"/>
                <w:sz w:val="20"/>
              </w:rPr>
            </w:pPr>
          </w:p>
        </w:tc>
      </w:tr>
      <w:tr w:rsidR="008C145B" w:rsidRPr="006053BB" w14:paraId="3EAA5BA3" w14:textId="77777777" w:rsidTr="006053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60" w:type="dxa"/>
          </w:tcPr>
          <w:p w14:paraId="0788EEA0" w14:textId="77777777" w:rsidR="008C145B" w:rsidRPr="006053BB" w:rsidRDefault="008C145B" w:rsidP="00B046C4">
            <w:pPr>
              <w:rPr>
                <w:rFonts w:asciiTheme="minorHAnsi" w:hAnsiTheme="minorHAnsi"/>
                <w:sz w:val="20"/>
              </w:rPr>
            </w:pPr>
            <w:r w:rsidRPr="006053BB">
              <w:rPr>
                <w:rFonts w:asciiTheme="minorHAnsi" w:hAnsiTheme="minorHAnsi"/>
                <w:sz w:val="20"/>
              </w:rPr>
              <w:t xml:space="preserve">Inherent Risk Assessment (IR) </w:t>
            </w:r>
          </w:p>
        </w:tc>
        <w:tc>
          <w:tcPr>
            <w:tcW w:w="1800" w:type="dxa"/>
          </w:tcPr>
          <w:p w14:paraId="2B37349C"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800" w:type="dxa"/>
          </w:tcPr>
          <w:p w14:paraId="7FEA1F42" w14:textId="77777777" w:rsidR="008C145B" w:rsidRPr="006053BB" w:rsidRDefault="008C145B" w:rsidP="00B046C4">
            <w:pPr>
              <w:jc w:val="center"/>
              <w:rPr>
                <w:rFonts w:asciiTheme="minorHAnsi" w:hAnsiTheme="minorHAnsi"/>
                <w:sz w:val="20"/>
              </w:rPr>
            </w:pPr>
          </w:p>
        </w:tc>
        <w:tc>
          <w:tcPr>
            <w:tcW w:w="1800" w:type="dxa"/>
          </w:tcPr>
          <w:p w14:paraId="53BE17F8"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8C145B" w:rsidRPr="006053BB" w14:paraId="42ABDC62" w14:textId="77777777" w:rsidTr="006053BB">
        <w:tc>
          <w:tcPr>
            <w:cnfStyle w:val="000010000000" w:firstRow="0" w:lastRow="0" w:firstColumn="0" w:lastColumn="0" w:oddVBand="1" w:evenVBand="0" w:oddHBand="0" w:evenHBand="0" w:firstRowFirstColumn="0" w:firstRowLastColumn="0" w:lastRowFirstColumn="0" w:lastRowLastColumn="0"/>
            <w:tcW w:w="4860" w:type="dxa"/>
          </w:tcPr>
          <w:p w14:paraId="288A4E30" w14:textId="77777777" w:rsidR="008C145B" w:rsidRPr="006053BB" w:rsidRDefault="008C145B" w:rsidP="00B046C4">
            <w:pPr>
              <w:rPr>
                <w:rFonts w:asciiTheme="minorHAnsi" w:hAnsiTheme="minorHAnsi"/>
                <w:sz w:val="20"/>
              </w:rPr>
            </w:pPr>
          </w:p>
        </w:tc>
        <w:tc>
          <w:tcPr>
            <w:tcW w:w="1800" w:type="dxa"/>
            <w:shd w:val="clear" w:color="auto" w:fill="FDE9D9" w:themeFill="accent6" w:themeFillTint="33"/>
          </w:tcPr>
          <w:p w14:paraId="5CE65656" w14:textId="77777777" w:rsidR="008C145B" w:rsidRPr="006053BB"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6053BB">
              <w:rPr>
                <w:rFonts w:asciiTheme="minorHAnsi" w:hAnsiTheme="minorHAnsi"/>
                <w:sz w:val="20"/>
              </w:rPr>
              <w:t>x</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DE9D9" w:themeFill="accent6" w:themeFillTint="33"/>
          </w:tcPr>
          <w:p w14:paraId="0B8B055A" w14:textId="77777777" w:rsidR="008C145B" w:rsidRPr="006053BB" w:rsidRDefault="008C145B" w:rsidP="00B046C4">
            <w:pPr>
              <w:jc w:val="center"/>
              <w:rPr>
                <w:rFonts w:asciiTheme="minorHAnsi" w:hAnsiTheme="minorHAnsi"/>
                <w:sz w:val="20"/>
              </w:rPr>
            </w:pPr>
            <w:r w:rsidRPr="006053BB">
              <w:rPr>
                <w:rFonts w:asciiTheme="minorHAnsi" w:hAnsiTheme="minorHAnsi"/>
                <w:sz w:val="20"/>
              </w:rPr>
              <w:t>x</w:t>
            </w:r>
          </w:p>
        </w:tc>
        <w:tc>
          <w:tcPr>
            <w:tcW w:w="1800" w:type="dxa"/>
            <w:shd w:val="clear" w:color="auto" w:fill="FDE9D9" w:themeFill="accent6" w:themeFillTint="33"/>
          </w:tcPr>
          <w:p w14:paraId="6F58F495" w14:textId="77777777" w:rsidR="008C145B" w:rsidRPr="006053BB"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6053BB">
              <w:rPr>
                <w:rFonts w:asciiTheme="minorHAnsi" w:hAnsiTheme="minorHAnsi"/>
                <w:sz w:val="20"/>
              </w:rPr>
              <w:t>x</w:t>
            </w:r>
          </w:p>
        </w:tc>
      </w:tr>
      <w:tr w:rsidR="008C145B" w:rsidRPr="006053BB" w14:paraId="4FF77A55" w14:textId="77777777" w:rsidTr="006053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60" w:type="dxa"/>
          </w:tcPr>
          <w:p w14:paraId="563276F0" w14:textId="77777777" w:rsidR="008C145B" w:rsidRPr="006053BB" w:rsidRDefault="008C145B" w:rsidP="00B046C4">
            <w:pPr>
              <w:rPr>
                <w:rFonts w:asciiTheme="minorHAnsi" w:hAnsiTheme="minorHAnsi"/>
                <w:sz w:val="20"/>
              </w:rPr>
            </w:pPr>
            <w:r w:rsidRPr="006053BB">
              <w:rPr>
                <w:rFonts w:asciiTheme="minorHAnsi" w:hAnsiTheme="minorHAnsi"/>
                <w:sz w:val="20"/>
              </w:rPr>
              <w:t xml:space="preserve">Control Risk Assessment (CR) </w:t>
            </w:r>
          </w:p>
        </w:tc>
        <w:tc>
          <w:tcPr>
            <w:tcW w:w="1800" w:type="dxa"/>
          </w:tcPr>
          <w:p w14:paraId="6909BF22"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800" w:type="dxa"/>
          </w:tcPr>
          <w:p w14:paraId="35F67569" w14:textId="77777777" w:rsidR="008C145B" w:rsidRPr="006053BB" w:rsidRDefault="008C145B" w:rsidP="00B046C4">
            <w:pPr>
              <w:jc w:val="center"/>
              <w:rPr>
                <w:rFonts w:asciiTheme="minorHAnsi" w:hAnsiTheme="minorHAnsi"/>
                <w:sz w:val="20"/>
              </w:rPr>
            </w:pPr>
          </w:p>
        </w:tc>
        <w:tc>
          <w:tcPr>
            <w:tcW w:w="1800" w:type="dxa"/>
          </w:tcPr>
          <w:p w14:paraId="4B0312DD"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8C145B" w:rsidRPr="006053BB" w14:paraId="5143BE5C" w14:textId="77777777" w:rsidTr="006053BB">
        <w:trPr>
          <w:trHeight w:val="125"/>
        </w:trPr>
        <w:tc>
          <w:tcPr>
            <w:cnfStyle w:val="000010000000" w:firstRow="0" w:lastRow="0" w:firstColumn="0" w:lastColumn="0" w:oddVBand="1" w:evenVBand="0" w:oddHBand="0" w:evenHBand="0" w:firstRowFirstColumn="0" w:firstRowLastColumn="0" w:lastRowFirstColumn="0" w:lastRowLastColumn="0"/>
            <w:tcW w:w="4860" w:type="dxa"/>
          </w:tcPr>
          <w:p w14:paraId="641CE4BF" w14:textId="77777777" w:rsidR="008C145B" w:rsidRPr="006053BB" w:rsidRDefault="008C145B" w:rsidP="00B046C4">
            <w:pPr>
              <w:rPr>
                <w:rFonts w:asciiTheme="minorHAnsi" w:hAnsiTheme="minorHAnsi"/>
                <w:sz w:val="20"/>
              </w:rPr>
            </w:pPr>
          </w:p>
        </w:tc>
        <w:tc>
          <w:tcPr>
            <w:tcW w:w="1800" w:type="dxa"/>
            <w:shd w:val="clear" w:color="auto" w:fill="FDE9D9" w:themeFill="accent6" w:themeFillTint="33"/>
          </w:tcPr>
          <w:p w14:paraId="4380535F" w14:textId="77777777" w:rsidR="008C145B" w:rsidRPr="006053BB"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sidRPr="006053BB">
              <w:rPr>
                <w:rFonts w:asciiTheme="minorHAnsi" w:hAnsiTheme="minorHAnsi"/>
                <w:b/>
                <w:sz w:val="20"/>
              </w:rPr>
              <w:t>=</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DE9D9" w:themeFill="accent6" w:themeFillTint="33"/>
          </w:tcPr>
          <w:p w14:paraId="2D0B3124" w14:textId="77777777" w:rsidR="008C145B" w:rsidRPr="006053BB" w:rsidRDefault="008C145B" w:rsidP="00B046C4">
            <w:pPr>
              <w:jc w:val="center"/>
              <w:rPr>
                <w:rFonts w:asciiTheme="minorHAnsi" w:hAnsiTheme="minorHAnsi"/>
                <w:b/>
                <w:sz w:val="20"/>
              </w:rPr>
            </w:pPr>
            <w:r w:rsidRPr="006053BB">
              <w:rPr>
                <w:rFonts w:asciiTheme="minorHAnsi" w:hAnsiTheme="minorHAnsi"/>
                <w:b/>
                <w:sz w:val="20"/>
              </w:rPr>
              <w:t>=</w:t>
            </w:r>
          </w:p>
        </w:tc>
        <w:tc>
          <w:tcPr>
            <w:tcW w:w="1800" w:type="dxa"/>
            <w:shd w:val="clear" w:color="auto" w:fill="FDE9D9" w:themeFill="accent6" w:themeFillTint="33"/>
          </w:tcPr>
          <w:p w14:paraId="2168EC73" w14:textId="77777777" w:rsidR="008C145B" w:rsidRPr="006053BB"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rPr>
            </w:pPr>
            <w:r w:rsidRPr="006053BB">
              <w:rPr>
                <w:rFonts w:asciiTheme="minorHAnsi" w:hAnsiTheme="minorHAnsi"/>
                <w:b/>
                <w:sz w:val="20"/>
              </w:rPr>
              <w:t>=</w:t>
            </w:r>
          </w:p>
        </w:tc>
      </w:tr>
      <w:tr w:rsidR="008C145B" w:rsidRPr="006053BB" w14:paraId="4FD2C131" w14:textId="77777777" w:rsidTr="006053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60" w:type="dxa"/>
          </w:tcPr>
          <w:p w14:paraId="2EEAAD4F" w14:textId="77777777" w:rsidR="008C145B" w:rsidRPr="006053BB" w:rsidRDefault="008C145B" w:rsidP="00B046C4">
            <w:pPr>
              <w:rPr>
                <w:rFonts w:asciiTheme="minorHAnsi" w:hAnsiTheme="minorHAnsi"/>
                <w:b/>
                <w:sz w:val="16"/>
              </w:rPr>
            </w:pPr>
            <w:r w:rsidRPr="006053BB">
              <w:rPr>
                <w:rFonts w:asciiTheme="minorHAnsi" w:hAnsiTheme="minorHAnsi"/>
                <w:b/>
                <w:sz w:val="20"/>
              </w:rPr>
              <w:t xml:space="preserve">Combined Inherent and Control Risk (1) (RMM) </w:t>
            </w:r>
          </w:p>
        </w:tc>
        <w:tc>
          <w:tcPr>
            <w:tcW w:w="1800" w:type="dxa"/>
          </w:tcPr>
          <w:p w14:paraId="7C077A06"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rPr>
            </w:pPr>
          </w:p>
        </w:tc>
        <w:tc>
          <w:tcPr>
            <w:cnfStyle w:val="000010000000" w:firstRow="0" w:lastRow="0" w:firstColumn="0" w:lastColumn="0" w:oddVBand="1" w:evenVBand="0" w:oddHBand="0" w:evenHBand="0" w:firstRowFirstColumn="0" w:firstRowLastColumn="0" w:lastRowFirstColumn="0" w:lastRowLastColumn="0"/>
            <w:tcW w:w="1800" w:type="dxa"/>
          </w:tcPr>
          <w:p w14:paraId="45E13F93" w14:textId="77777777" w:rsidR="008C145B" w:rsidRPr="006053BB" w:rsidRDefault="008C145B" w:rsidP="00B046C4">
            <w:pPr>
              <w:jc w:val="center"/>
              <w:rPr>
                <w:rFonts w:asciiTheme="minorHAnsi" w:hAnsiTheme="minorHAnsi"/>
                <w:b/>
                <w:sz w:val="20"/>
              </w:rPr>
            </w:pPr>
          </w:p>
        </w:tc>
        <w:tc>
          <w:tcPr>
            <w:tcW w:w="1800" w:type="dxa"/>
          </w:tcPr>
          <w:p w14:paraId="6D50CCEE"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0"/>
              </w:rPr>
            </w:pPr>
          </w:p>
        </w:tc>
      </w:tr>
      <w:tr w:rsidR="006053BB" w:rsidRPr="006053BB" w14:paraId="37C59813" w14:textId="77777777" w:rsidTr="005707A2">
        <w:tc>
          <w:tcPr>
            <w:cnfStyle w:val="000010000000" w:firstRow="0" w:lastRow="0" w:firstColumn="0" w:lastColumn="0" w:oddVBand="1" w:evenVBand="0" w:oddHBand="0" w:evenHBand="0" w:firstRowFirstColumn="0" w:firstRowLastColumn="0" w:lastRowFirstColumn="0" w:lastRowLastColumn="0"/>
            <w:tcW w:w="10260" w:type="dxa"/>
            <w:gridSpan w:val="4"/>
          </w:tcPr>
          <w:p w14:paraId="634A6305" w14:textId="77777777" w:rsidR="006053BB" w:rsidRPr="006053BB" w:rsidRDefault="006053BB" w:rsidP="00B046C4">
            <w:pPr>
              <w:jc w:val="center"/>
              <w:rPr>
                <w:rFonts w:asciiTheme="minorHAnsi" w:hAnsiTheme="minorHAnsi"/>
                <w:b/>
                <w:sz w:val="20"/>
              </w:rPr>
            </w:pPr>
          </w:p>
        </w:tc>
      </w:tr>
      <w:tr w:rsidR="006053BB" w:rsidRPr="006053BB" w14:paraId="56521BF4" w14:textId="77777777" w:rsidTr="001F21C2">
        <w:trPr>
          <w:cnfStyle w:val="000000100000" w:firstRow="0" w:lastRow="0" w:firstColumn="0" w:lastColumn="0" w:oddVBand="0" w:evenVBand="0" w:oddHBand="1" w:evenHBand="0" w:firstRowFirstColumn="0" w:firstRowLastColumn="0" w:lastRowFirstColumn="0" w:lastRowLastColumn="0"/>
          <w:trHeight w:val="520"/>
        </w:trPr>
        <w:tc>
          <w:tcPr>
            <w:cnfStyle w:val="000010000000" w:firstRow="0" w:lastRow="0" w:firstColumn="0" w:lastColumn="0" w:oddVBand="1" w:evenVBand="0" w:oddHBand="0" w:evenHBand="0" w:firstRowFirstColumn="0" w:firstRowLastColumn="0" w:lastRowFirstColumn="0" w:lastRowLastColumn="0"/>
            <w:tcW w:w="10260" w:type="dxa"/>
            <w:gridSpan w:val="4"/>
            <w:shd w:val="clear" w:color="auto" w:fill="FABF8F" w:themeFill="accent6" w:themeFillTint="99"/>
          </w:tcPr>
          <w:p w14:paraId="3267E1E7" w14:textId="77777777" w:rsidR="006053BB" w:rsidRPr="006053BB" w:rsidRDefault="006053BB" w:rsidP="00B046C4">
            <w:pPr>
              <w:jc w:val="center"/>
              <w:rPr>
                <w:rFonts w:asciiTheme="minorHAnsi" w:hAnsiTheme="minorHAnsi"/>
                <w:sz w:val="20"/>
              </w:rPr>
            </w:pPr>
          </w:p>
        </w:tc>
      </w:tr>
      <w:tr w:rsidR="006053BB" w:rsidRPr="006053BB" w14:paraId="5F064962" w14:textId="77777777" w:rsidTr="008A1C76">
        <w:tc>
          <w:tcPr>
            <w:cnfStyle w:val="000010000000" w:firstRow="0" w:lastRow="0" w:firstColumn="0" w:lastColumn="0" w:oddVBand="1" w:evenVBand="0" w:oddHBand="0" w:evenHBand="0" w:firstRowFirstColumn="0" w:firstRowLastColumn="0" w:lastRowFirstColumn="0" w:lastRowLastColumn="0"/>
            <w:tcW w:w="10260" w:type="dxa"/>
            <w:gridSpan w:val="4"/>
          </w:tcPr>
          <w:p w14:paraId="270752F5" w14:textId="77777777" w:rsidR="006053BB" w:rsidRPr="006053BB" w:rsidRDefault="006053BB" w:rsidP="00B046C4">
            <w:pPr>
              <w:jc w:val="center"/>
              <w:rPr>
                <w:rFonts w:asciiTheme="minorHAnsi" w:hAnsiTheme="minorHAnsi"/>
                <w:sz w:val="20"/>
              </w:rPr>
            </w:pPr>
          </w:p>
        </w:tc>
      </w:tr>
      <w:tr w:rsidR="008C145B" w:rsidRPr="006053BB" w14:paraId="32B1C9C6" w14:textId="77777777" w:rsidTr="006053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60" w:type="dxa"/>
          </w:tcPr>
          <w:p w14:paraId="0F3A2047" w14:textId="77777777" w:rsidR="008C145B" w:rsidRPr="006053BB" w:rsidRDefault="008C145B" w:rsidP="00B046C4">
            <w:pPr>
              <w:rPr>
                <w:rFonts w:asciiTheme="minorHAnsi" w:hAnsiTheme="minorHAnsi"/>
                <w:sz w:val="20"/>
              </w:rPr>
            </w:pPr>
            <w:r w:rsidRPr="006053BB">
              <w:rPr>
                <w:rFonts w:asciiTheme="minorHAnsi" w:hAnsiTheme="minorHAnsi"/>
                <w:sz w:val="20"/>
              </w:rPr>
              <w:t>Detection Risk Assessment – Analytical Procedures (AP)</w:t>
            </w:r>
          </w:p>
        </w:tc>
        <w:tc>
          <w:tcPr>
            <w:tcW w:w="1800" w:type="dxa"/>
          </w:tcPr>
          <w:p w14:paraId="43F4F7F1"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800" w:type="dxa"/>
          </w:tcPr>
          <w:p w14:paraId="27D8C293" w14:textId="77777777" w:rsidR="008C145B" w:rsidRPr="006053BB" w:rsidRDefault="008C145B" w:rsidP="00B046C4">
            <w:pPr>
              <w:jc w:val="center"/>
              <w:rPr>
                <w:rFonts w:asciiTheme="minorHAnsi" w:hAnsiTheme="minorHAnsi"/>
                <w:sz w:val="20"/>
              </w:rPr>
            </w:pPr>
          </w:p>
        </w:tc>
        <w:tc>
          <w:tcPr>
            <w:tcW w:w="1800" w:type="dxa"/>
          </w:tcPr>
          <w:p w14:paraId="41AD5C11"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8C145B" w:rsidRPr="006053BB" w14:paraId="08FD9301" w14:textId="77777777" w:rsidTr="006053BB">
        <w:trPr>
          <w:trHeight w:val="242"/>
        </w:trPr>
        <w:tc>
          <w:tcPr>
            <w:cnfStyle w:val="000010000000" w:firstRow="0" w:lastRow="0" w:firstColumn="0" w:lastColumn="0" w:oddVBand="1" w:evenVBand="0" w:oddHBand="0" w:evenHBand="0" w:firstRowFirstColumn="0" w:firstRowLastColumn="0" w:lastRowFirstColumn="0" w:lastRowLastColumn="0"/>
            <w:tcW w:w="4860" w:type="dxa"/>
          </w:tcPr>
          <w:p w14:paraId="69968359" w14:textId="77777777" w:rsidR="008C145B" w:rsidRPr="006053BB" w:rsidRDefault="008C145B" w:rsidP="00B046C4">
            <w:pPr>
              <w:rPr>
                <w:rFonts w:asciiTheme="minorHAnsi" w:hAnsiTheme="minorHAnsi"/>
                <w:sz w:val="16"/>
              </w:rPr>
            </w:pPr>
          </w:p>
        </w:tc>
        <w:tc>
          <w:tcPr>
            <w:tcW w:w="1800" w:type="dxa"/>
            <w:shd w:val="clear" w:color="auto" w:fill="FDE9D9" w:themeFill="accent6" w:themeFillTint="33"/>
          </w:tcPr>
          <w:p w14:paraId="4E39E60A" w14:textId="77777777" w:rsidR="008C145B" w:rsidRPr="006053BB"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6053BB">
              <w:rPr>
                <w:rFonts w:asciiTheme="minorHAnsi" w:hAnsiTheme="minorHAnsi"/>
                <w:sz w:val="20"/>
              </w:rPr>
              <w:t>x</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DE9D9" w:themeFill="accent6" w:themeFillTint="33"/>
          </w:tcPr>
          <w:p w14:paraId="1E3AFF60" w14:textId="77777777" w:rsidR="008C145B" w:rsidRPr="006053BB" w:rsidRDefault="008C145B" w:rsidP="00B046C4">
            <w:pPr>
              <w:jc w:val="center"/>
              <w:rPr>
                <w:rFonts w:asciiTheme="minorHAnsi" w:hAnsiTheme="minorHAnsi"/>
                <w:sz w:val="20"/>
              </w:rPr>
            </w:pPr>
            <w:r w:rsidRPr="006053BB">
              <w:rPr>
                <w:rFonts w:asciiTheme="minorHAnsi" w:hAnsiTheme="minorHAnsi"/>
                <w:sz w:val="20"/>
              </w:rPr>
              <w:t>x</w:t>
            </w:r>
          </w:p>
        </w:tc>
        <w:tc>
          <w:tcPr>
            <w:tcW w:w="1800" w:type="dxa"/>
            <w:shd w:val="clear" w:color="auto" w:fill="FDE9D9" w:themeFill="accent6" w:themeFillTint="33"/>
          </w:tcPr>
          <w:p w14:paraId="5863D55F" w14:textId="77777777" w:rsidR="008C145B" w:rsidRPr="006053BB"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6053BB">
              <w:rPr>
                <w:rFonts w:asciiTheme="minorHAnsi" w:hAnsiTheme="minorHAnsi"/>
                <w:sz w:val="20"/>
              </w:rPr>
              <w:t>x</w:t>
            </w:r>
          </w:p>
        </w:tc>
      </w:tr>
      <w:tr w:rsidR="008C145B" w:rsidRPr="006053BB" w14:paraId="2BAE741A" w14:textId="77777777" w:rsidTr="006053BB">
        <w:trPr>
          <w:cnfStyle w:val="000000100000" w:firstRow="0" w:lastRow="0" w:firstColumn="0" w:lastColumn="0" w:oddVBand="0" w:evenVBand="0" w:oddHBand="1" w:evenHBand="0" w:firstRowFirstColumn="0" w:firstRowLastColumn="0" w:lastRowFirstColumn="0" w:lastRowLastColumn="0"/>
          <w:trHeight w:val="242"/>
        </w:trPr>
        <w:tc>
          <w:tcPr>
            <w:cnfStyle w:val="000010000000" w:firstRow="0" w:lastRow="0" w:firstColumn="0" w:lastColumn="0" w:oddVBand="1" w:evenVBand="0" w:oddHBand="0" w:evenHBand="0" w:firstRowFirstColumn="0" w:firstRowLastColumn="0" w:lastRowFirstColumn="0" w:lastRowLastColumn="0"/>
            <w:tcW w:w="4860" w:type="dxa"/>
          </w:tcPr>
          <w:p w14:paraId="02FD39A6" w14:textId="77777777" w:rsidR="008C145B" w:rsidRPr="006053BB" w:rsidRDefault="008C145B" w:rsidP="00B046C4">
            <w:pPr>
              <w:rPr>
                <w:rFonts w:asciiTheme="minorHAnsi" w:hAnsiTheme="minorHAnsi"/>
                <w:sz w:val="16"/>
              </w:rPr>
            </w:pPr>
            <w:r w:rsidRPr="006053BB">
              <w:rPr>
                <w:rFonts w:asciiTheme="minorHAnsi" w:hAnsiTheme="minorHAnsi"/>
                <w:sz w:val="20"/>
              </w:rPr>
              <w:t>Detection Risk Assessment – Test of Details (TD)</w:t>
            </w:r>
          </w:p>
        </w:tc>
        <w:tc>
          <w:tcPr>
            <w:tcW w:w="1800" w:type="dxa"/>
          </w:tcPr>
          <w:p w14:paraId="47995631"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800" w:type="dxa"/>
          </w:tcPr>
          <w:p w14:paraId="608C7B2E" w14:textId="77777777" w:rsidR="008C145B" w:rsidRPr="006053BB" w:rsidRDefault="008C145B" w:rsidP="00B046C4">
            <w:pPr>
              <w:jc w:val="center"/>
              <w:rPr>
                <w:rFonts w:asciiTheme="minorHAnsi" w:hAnsiTheme="minorHAnsi"/>
                <w:sz w:val="20"/>
              </w:rPr>
            </w:pPr>
          </w:p>
        </w:tc>
        <w:tc>
          <w:tcPr>
            <w:tcW w:w="1800" w:type="dxa"/>
          </w:tcPr>
          <w:p w14:paraId="085E7B57"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8C145B" w:rsidRPr="006053BB" w14:paraId="7339676F" w14:textId="77777777" w:rsidTr="006053BB">
        <w:trPr>
          <w:trHeight w:val="242"/>
        </w:trPr>
        <w:tc>
          <w:tcPr>
            <w:cnfStyle w:val="000010000000" w:firstRow="0" w:lastRow="0" w:firstColumn="0" w:lastColumn="0" w:oddVBand="1" w:evenVBand="0" w:oddHBand="0" w:evenHBand="0" w:firstRowFirstColumn="0" w:firstRowLastColumn="0" w:lastRowFirstColumn="0" w:lastRowLastColumn="0"/>
            <w:tcW w:w="4860" w:type="dxa"/>
          </w:tcPr>
          <w:p w14:paraId="5EA8C576" w14:textId="77777777" w:rsidR="008C145B" w:rsidRPr="006053BB" w:rsidRDefault="008C145B" w:rsidP="00B046C4">
            <w:pPr>
              <w:rPr>
                <w:rFonts w:asciiTheme="minorHAnsi" w:hAnsiTheme="minorHAnsi"/>
                <w:sz w:val="20"/>
              </w:rPr>
            </w:pPr>
          </w:p>
        </w:tc>
        <w:tc>
          <w:tcPr>
            <w:tcW w:w="1800" w:type="dxa"/>
            <w:shd w:val="clear" w:color="auto" w:fill="FDE9D9" w:themeFill="accent6" w:themeFillTint="33"/>
          </w:tcPr>
          <w:p w14:paraId="0BAC2CAB" w14:textId="77777777" w:rsidR="008C145B" w:rsidRPr="006053BB"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rPr>
            </w:pPr>
            <w:r w:rsidRPr="006053BB">
              <w:rPr>
                <w:rFonts w:asciiTheme="minorHAnsi" w:hAnsiTheme="minorHAnsi"/>
                <w:sz w:val="16"/>
              </w:rPr>
              <w:t>=</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DE9D9" w:themeFill="accent6" w:themeFillTint="33"/>
          </w:tcPr>
          <w:p w14:paraId="673A45B4" w14:textId="77777777" w:rsidR="008C145B" w:rsidRPr="006053BB" w:rsidRDefault="008C145B" w:rsidP="00B046C4">
            <w:pPr>
              <w:jc w:val="center"/>
              <w:rPr>
                <w:rFonts w:asciiTheme="minorHAnsi" w:hAnsiTheme="minorHAnsi"/>
                <w:sz w:val="16"/>
              </w:rPr>
            </w:pPr>
            <w:r w:rsidRPr="006053BB">
              <w:rPr>
                <w:rFonts w:asciiTheme="minorHAnsi" w:hAnsiTheme="minorHAnsi"/>
                <w:sz w:val="16"/>
              </w:rPr>
              <w:t>=</w:t>
            </w:r>
          </w:p>
        </w:tc>
        <w:tc>
          <w:tcPr>
            <w:tcW w:w="1800" w:type="dxa"/>
            <w:shd w:val="clear" w:color="auto" w:fill="FDE9D9" w:themeFill="accent6" w:themeFillTint="33"/>
          </w:tcPr>
          <w:p w14:paraId="41910353" w14:textId="77777777" w:rsidR="008C145B" w:rsidRPr="006053BB"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6"/>
              </w:rPr>
            </w:pPr>
            <w:r w:rsidRPr="006053BB">
              <w:rPr>
                <w:rFonts w:asciiTheme="minorHAnsi" w:hAnsiTheme="minorHAnsi"/>
                <w:sz w:val="16"/>
              </w:rPr>
              <w:t>=</w:t>
            </w:r>
          </w:p>
        </w:tc>
      </w:tr>
      <w:tr w:rsidR="008C145B" w:rsidRPr="006053BB" w14:paraId="57FA2BFF" w14:textId="77777777" w:rsidTr="006053BB">
        <w:trPr>
          <w:cnfStyle w:val="000000100000" w:firstRow="0" w:lastRow="0" w:firstColumn="0" w:lastColumn="0" w:oddVBand="0" w:evenVBand="0" w:oddHBand="1" w:evenHBand="0" w:firstRowFirstColumn="0" w:firstRowLastColumn="0" w:lastRowFirstColumn="0" w:lastRowLastColumn="0"/>
          <w:trHeight w:val="242"/>
        </w:trPr>
        <w:tc>
          <w:tcPr>
            <w:cnfStyle w:val="000010000000" w:firstRow="0" w:lastRow="0" w:firstColumn="0" w:lastColumn="0" w:oddVBand="1" w:evenVBand="0" w:oddHBand="0" w:evenHBand="0" w:firstRowFirstColumn="0" w:firstRowLastColumn="0" w:lastRowFirstColumn="0" w:lastRowLastColumn="0"/>
            <w:tcW w:w="4860" w:type="dxa"/>
          </w:tcPr>
          <w:p w14:paraId="7C41F6D2" w14:textId="77777777" w:rsidR="008C145B" w:rsidRPr="006053BB" w:rsidRDefault="008C145B" w:rsidP="00B046C4">
            <w:pPr>
              <w:rPr>
                <w:rFonts w:asciiTheme="minorHAnsi" w:hAnsiTheme="minorHAnsi"/>
                <w:b/>
                <w:sz w:val="20"/>
              </w:rPr>
            </w:pPr>
            <w:r w:rsidRPr="006053BB">
              <w:rPr>
                <w:rFonts w:asciiTheme="minorHAnsi" w:hAnsiTheme="minorHAnsi"/>
                <w:b/>
                <w:sz w:val="20"/>
              </w:rPr>
              <w:t>Combined Detection Risk (DR)</w:t>
            </w:r>
          </w:p>
        </w:tc>
        <w:tc>
          <w:tcPr>
            <w:tcW w:w="1800" w:type="dxa"/>
          </w:tcPr>
          <w:p w14:paraId="09A6CCE7"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800" w:type="dxa"/>
          </w:tcPr>
          <w:p w14:paraId="5F0F8213" w14:textId="77777777" w:rsidR="008C145B" w:rsidRPr="006053BB" w:rsidRDefault="008C145B" w:rsidP="00B046C4">
            <w:pPr>
              <w:jc w:val="center"/>
              <w:rPr>
                <w:rFonts w:asciiTheme="minorHAnsi" w:hAnsiTheme="minorHAnsi"/>
                <w:sz w:val="20"/>
              </w:rPr>
            </w:pPr>
          </w:p>
        </w:tc>
        <w:tc>
          <w:tcPr>
            <w:tcW w:w="1800" w:type="dxa"/>
          </w:tcPr>
          <w:p w14:paraId="70FDE9AB"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BE740C" w:rsidRPr="006053BB" w14:paraId="6D7B52DE" w14:textId="77777777" w:rsidTr="00A04B32">
        <w:trPr>
          <w:trHeight w:val="242"/>
        </w:trPr>
        <w:tc>
          <w:tcPr>
            <w:cnfStyle w:val="000010000000" w:firstRow="0" w:lastRow="0" w:firstColumn="0" w:lastColumn="0" w:oddVBand="1" w:evenVBand="0" w:oddHBand="0" w:evenHBand="0" w:firstRowFirstColumn="0" w:firstRowLastColumn="0" w:lastRowFirstColumn="0" w:lastRowLastColumn="0"/>
            <w:tcW w:w="10260" w:type="dxa"/>
            <w:gridSpan w:val="4"/>
          </w:tcPr>
          <w:p w14:paraId="3376BE9D" w14:textId="77777777" w:rsidR="00BE740C" w:rsidRPr="006053BB" w:rsidRDefault="00BE740C" w:rsidP="00B046C4">
            <w:pPr>
              <w:jc w:val="center"/>
              <w:rPr>
                <w:rFonts w:asciiTheme="minorHAnsi" w:hAnsiTheme="minorHAnsi"/>
                <w:sz w:val="20"/>
              </w:rPr>
            </w:pPr>
          </w:p>
        </w:tc>
      </w:tr>
      <w:tr w:rsidR="008C145B" w:rsidRPr="006053BB" w14:paraId="40E5FA0A" w14:textId="77777777" w:rsidTr="006053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60" w:type="dxa"/>
          </w:tcPr>
          <w:p w14:paraId="2F26F394" w14:textId="77777777" w:rsidR="008C145B" w:rsidRPr="006053BB" w:rsidRDefault="008C145B" w:rsidP="00B046C4">
            <w:pPr>
              <w:pStyle w:val="Heading3"/>
              <w:jc w:val="right"/>
              <w:rPr>
                <w:rFonts w:asciiTheme="minorHAnsi" w:hAnsiTheme="minorHAnsi"/>
              </w:rPr>
            </w:pPr>
          </w:p>
          <w:p w14:paraId="045B4205" w14:textId="77777777" w:rsidR="008C145B" w:rsidRPr="006053BB" w:rsidRDefault="008C145B" w:rsidP="00B046C4">
            <w:pPr>
              <w:pStyle w:val="Heading3"/>
              <w:jc w:val="right"/>
              <w:rPr>
                <w:rFonts w:asciiTheme="minorHAnsi" w:hAnsiTheme="minorHAnsi"/>
              </w:rPr>
            </w:pPr>
            <w:r w:rsidRPr="006053BB">
              <w:rPr>
                <w:rFonts w:asciiTheme="minorHAnsi" w:hAnsiTheme="minorHAnsi"/>
              </w:rPr>
              <w:t>Desired Level of Audit Risk (RMM x DR) (2)</w:t>
            </w:r>
          </w:p>
        </w:tc>
        <w:tc>
          <w:tcPr>
            <w:tcW w:w="1800" w:type="dxa"/>
          </w:tcPr>
          <w:p w14:paraId="3C0077B5" w14:textId="77777777" w:rsidR="008C145B" w:rsidRPr="006053BB" w:rsidRDefault="008C145B" w:rsidP="00B046C4">
            <w:pPr>
              <w:pStyle w:val="Heading1"/>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p w14:paraId="78FD35F0" w14:textId="77777777" w:rsidR="008C145B" w:rsidRPr="006053BB" w:rsidRDefault="008C145B" w:rsidP="00B046C4">
            <w:pPr>
              <w:pStyle w:val="Heading1"/>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6053BB">
              <w:rPr>
                <w:rFonts w:asciiTheme="minorHAnsi" w:hAnsiTheme="minorHAnsi"/>
                <w:sz w:val="20"/>
              </w:rPr>
              <w:t>L</w:t>
            </w:r>
          </w:p>
        </w:tc>
        <w:tc>
          <w:tcPr>
            <w:cnfStyle w:val="000010000000" w:firstRow="0" w:lastRow="0" w:firstColumn="0" w:lastColumn="0" w:oddVBand="1" w:evenVBand="0" w:oddHBand="0" w:evenHBand="0" w:firstRowFirstColumn="0" w:firstRowLastColumn="0" w:lastRowFirstColumn="0" w:lastRowLastColumn="0"/>
            <w:tcW w:w="1800" w:type="dxa"/>
          </w:tcPr>
          <w:p w14:paraId="250B3A91" w14:textId="77777777" w:rsidR="008C145B" w:rsidRPr="006053BB" w:rsidRDefault="008C145B" w:rsidP="00B046C4">
            <w:pPr>
              <w:jc w:val="center"/>
              <w:rPr>
                <w:rFonts w:asciiTheme="minorHAnsi" w:hAnsiTheme="minorHAnsi"/>
                <w:b/>
                <w:bCs/>
                <w:sz w:val="20"/>
              </w:rPr>
            </w:pPr>
          </w:p>
          <w:p w14:paraId="3AD28240" w14:textId="77777777" w:rsidR="008C145B" w:rsidRPr="006053BB" w:rsidRDefault="008C145B" w:rsidP="00B046C4">
            <w:pPr>
              <w:jc w:val="center"/>
              <w:rPr>
                <w:rFonts w:asciiTheme="minorHAnsi" w:hAnsiTheme="minorHAnsi"/>
                <w:b/>
                <w:bCs/>
                <w:sz w:val="20"/>
              </w:rPr>
            </w:pPr>
            <w:r w:rsidRPr="006053BB">
              <w:rPr>
                <w:rFonts w:asciiTheme="minorHAnsi" w:hAnsiTheme="minorHAnsi"/>
                <w:b/>
                <w:bCs/>
                <w:sz w:val="20"/>
              </w:rPr>
              <w:t>L</w:t>
            </w:r>
          </w:p>
        </w:tc>
        <w:tc>
          <w:tcPr>
            <w:tcW w:w="1800" w:type="dxa"/>
          </w:tcPr>
          <w:p w14:paraId="38DBA638"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5D848B6F" w14:textId="77777777" w:rsidR="008C145B" w:rsidRPr="006053BB"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6053BB">
              <w:rPr>
                <w:rFonts w:asciiTheme="minorHAnsi" w:hAnsiTheme="minorHAnsi"/>
                <w:b/>
                <w:bCs/>
                <w:sz w:val="20"/>
              </w:rPr>
              <w:t>L</w:t>
            </w:r>
          </w:p>
        </w:tc>
      </w:tr>
    </w:tbl>
    <w:p w14:paraId="51B62DDE" w14:textId="77777777" w:rsidR="008C145B" w:rsidRPr="006053BB" w:rsidRDefault="008C145B" w:rsidP="008C145B">
      <w:pPr>
        <w:rPr>
          <w:rFonts w:asciiTheme="minorHAnsi" w:hAnsiTheme="minorHAnsi"/>
          <w:b/>
          <w:sz w:val="20"/>
        </w:rPr>
      </w:pPr>
    </w:p>
    <w:p w14:paraId="550A8E7D" w14:textId="77777777" w:rsidR="008C145B" w:rsidRPr="006053BB" w:rsidRDefault="008C145B" w:rsidP="008C145B">
      <w:pPr>
        <w:ind w:left="810" w:right="900" w:hanging="360"/>
        <w:rPr>
          <w:rFonts w:asciiTheme="minorHAnsi" w:hAnsiTheme="minorHAnsi"/>
          <w:sz w:val="20"/>
        </w:rPr>
      </w:pPr>
      <w:r w:rsidRPr="006053BB">
        <w:rPr>
          <w:rFonts w:asciiTheme="minorHAnsi" w:hAnsiTheme="minorHAnsi"/>
          <w:b/>
          <w:sz w:val="20"/>
        </w:rPr>
        <w:t xml:space="preserve"> </w:t>
      </w:r>
      <w:r w:rsidRPr="006053BB">
        <w:rPr>
          <w:rFonts w:asciiTheme="minorHAnsi" w:hAnsiTheme="minorHAnsi"/>
          <w:sz w:val="20"/>
        </w:rPr>
        <w:t xml:space="preserve">(1) If one of two elements (IR or CR) is Low risk (L) then combined risk (RMM) can be considered low. </w:t>
      </w:r>
    </w:p>
    <w:p w14:paraId="11094062" w14:textId="77777777" w:rsidR="008C145B" w:rsidRPr="006053BB" w:rsidRDefault="008C145B" w:rsidP="008C145B">
      <w:pPr>
        <w:ind w:left="810" w:right="900" w:hanging="360"/>
        <w:rPr>
          <w:rFonts w:asciiTheme="minorHAnsi" w:hAnsiTheme="minorHAnsi"/>
          <w:sz w:val="20"/>
        </w:rPr>
      </w:pPr>
    </w:p>
    <w:p w14:paraId="2AF7A374" w14:textId="77777777" w:rsidR="008C145B" w:rsidRPr="006053BB" w:rsidRDefault="008C145B" w:rsidP="008C145B">
      <w:pPr>
        <w:ind w:left="810" w:right="900"/>
        <w:rPr>
          <w:rFonts w:asciiTheme="minorHAnsi" w:hAnsiTheme="minorHAnsi"/>
          <w:i/>
          <w:sz w:val="20"/>
        </w:rPr>
      </w:pPr>
      <w:r w:rsidRPr="006053BB">
        <w:rPr>
          <w:rFonts w:asciiTheme="minorHAnsi" w:hAnsiTheme="minorHAnsi"/>
          <w:i/>
          <w:sz w:val="20"/>
        </w:rPr>
        <w:t>Note: For control risk (CR) to be assessed as low (L), internal controls relied upon for such assessment must have been tested and determined effective.</w:t>
      </w:r>
    </w:p>
    <w:p w14:paraId="7946674A" w14:textId="77777777" w:rsidR="008C145B" w:rsidRPr="006053BB" w:rsidRDefault="008C145B" w:rsidP="008C145B">
      <w:pPr>
        <w:ind w:left="450" w:right="900"/>
        <w:rPr>
          <w:rFonts w:asciiTheme="minorHAnsi" w:hAnsiTheme="minorHAnsi"/>
          <w:sz w:val="20"/>
        </w:rPr>
      </w:pPr>
    </w:p>
    <w:p w14:paraId="1CF56D08" w14:textId="77777777" w:rsidR="008C145B" w:rsidRPr="006053BB" w:rsidRDefault="008C145B" w:rsidP="008C145B">
      <w:pPr>
        <w:pStyle w:val="BodyText"/>
        <w:tabs>
          <w:tab w:val="left" w:pos="810"/>
        </w:tabs>
        <w:ind w:left="810" w:right="900" w:hanging="360"/>
        <w:rPr>
          <w:rFonts w:asciiTheme="minorHAnsi" w:hAnsiTheme="minorHAnsi"/>
        </w:rPr>
      </w:pPr>
      <w:r w:rsidRPr="006053BB">
        <w:rPr>
          <w:rFonts w:asciiTheme="minorHAnsi" w:hAnsiTheme="minorHAnsi"/>
        </w:rPr>
        <w:t xml:space="preserve"> (2) To achieve a low (L) level of audit risk, at least one of the two combined risk elements (RMM or DR) should be low (L).</w:t>
      </w:r>
    </w:p>
    <w:p w14:paraId="0E649C28" w14:textId="77777777" w:rsidR="008C145B" w:rsidRPr="006053BB" w:rsidRDefault="008C145B" w:rsidP="008C145B">
      <w:pPr>
        <w:rPr>
          <w:rFonts w:asciiTheme="minorHAnsi" w:hAnsiTheme="minorHAnsi"/>
          <w:sz w:val="20"/>
        </w:rPr>
      </w:pPr>
    </w:p>
    <w:p w14:paraId="44C7729D" w14:textId="77777777" w:rsidR="008C145B" w:rsidRDefault="008C145B" w:rsidP="008C145B">
      <w:pPr>
        <w:pStyle w:val="Heading8"/>
        <w:rPr>
          <w:u w:val="none"/>
        </w:rPr>
      </w:pPr>
    </w:p>
    <w:p w14:paraId="3284C0D6" w14:textId="77777777" w:rsidR="008C145B" w:rsidRPr="007F6DDB" w:rsidRDefault="008C145B" w:rsidP="008C145B">
      <w:pPr>
        <w:pStyle w:val="Heading8"/>
        <w:rPr>
          <w:rFonts w:asciiTheme="minorHAnsi" w:hAnsiTheme="minorHAnsi"/>
          <w:sz w:val="22"/>
          <w:szCs w:val="22"/>
          <w:u w:val="none"/>
        </w:rPr>
      </w:pPr>
      <w:r w:rsidRPr="007F6DDB">
        <w:rPr>
          <w:rFonts w:asciiTheme="minorHAnsi" w:hAnsiTheme="minorHAnsi"/>
          <w:sz w:val="22"/>
          <w:szCs w:val="22"/>
          <w:u w:val="none"/>
        </w:rPr>
        <w:t>Part D: Specifically Identified Risks of Material Misstatement</w:t>
      </w:r>
    </w:p>
    <w:p w14:paraId="29E69661" w14:textId="77777777" w:rsidR="008C145B" w:rsidRPr="007F6DDB" w:rsidRDefault="008C145B" w:rsidP="008C145B">
      <w:pPr>
        <w:rPr>
          <w:rFonts w:asciiTheme="minorHAnsi" w:hAnsiTheme="minorHAnsi"/>
          <w:sz w:val="20"/>
        </w:rPr>
      </w:pPr>
    </w:p>
    <w:p w14:paraId="0E23C967" w14:textId="77777777" w:rsidR="008C145B" w:rsidRDefault="008C145B" w:rsidP="008C145B">
      <w:pPr>
        <w:pStyle w:val="BodyText"/>
        <w:rPr>
          <w:rFonts w:asciiTheme="minorHAnsi" w:hAnsiTheme="minorHAnsi"/>
        </w:rPr>
      </w:pPr>
      <w:r w:rsidRPr="007F6DDB">
        <w:rPr>
          <w:rFonts w:asciiTheme="minorHAnsi" w:hAnsiTheme="minorHAnsi"/>
        </w:rPr>
        <w:t xml:space="preserve">From the audit procedures performed in the risk assessment processes noted below, </w:t>
      </w:r>
      <w:r w:rsidR="00D463C5">
        <w:rPr>
          <w:rFonts w:asciiTheme="minorHAnsi" w:hAnsiTheme="minorHAnsi"/>
        </w:rPr>
        <w:t>evaluate as to</w:t>
      </w:r>
      <w:r w:rsidRPr="007F6DDB">
        <w:rPr>
          <w:rFonts w:asciiTheme="minorHAnsi" w:hAnsiTheme="minorHAnsi"/>
        </w:rPr>
        <w:t xml:space="preserve"> whether specific risks of material misstatement regarding overstatement, understatement, or presentation or disclosu</w:t>
      </w:r>
      <w:r w:rsidR="00752669">
        <w:rPr>
          <w:rFonts w:asciiTheme="minorHAnsi" w:hAnsiTheme="minorHAnsi"/>
        </w:rPr>
        <w:t>re deficiencies were identified from the following:</w:t>
      </w:r>
    </w:p>
    <w:p w14:paraId="0DF236CF" w14:textId="77777777" w:rsidR="00752669" w:rsidRPr="00752669" w:rsidRDefault="00752669" w:rsidP="00752669">
      <w:pPr>
        <w:pStyle w:val="Heading9"/>
        <w:numPr>
          <w:ilvl w:val="0"/>
          <w:numId w:val="25"/>
        </w:numPr>
        <w:rPr>
          <w:rFonts w:asciiTheme="minorHAnsi" w:hAnsiTheme="minorHAnsi"/>
        </w:rPr>
      </w:pPr>
      <w:r>
        <w:rPr>
          <w:rFonts w:asciiTheme="minorHAnsi" w:hAnsiTheme="minorHAnsi"/>
          <w:sz w:val="20"/>
        </w:rPr>
        <w:t xml:space="preserve">Planning Phase </w:t>
      </w:r>
      <w:r w:rsidRPr="00752669">
        <w:rPr>
          <w:rFonts w:asciiTheme="minorHAnsi" w:hAnsiTheme="minorHAnsi"/>
          <w:sz w:val="20"/>
        </w:rPr>
        <w:t xml:space="preserve">Brainstorming Session – </w:t>
      </w:r>
      <w:r w:rsidRPr="00752669">
        <w:rPr>
          <w:rFonts w:asciiTheme="minorHAnsi" w:hAnsiTheme="minorHAnsi"/>
          <w:b w:val="0"/>
          <w:sz w:val="20"/>
        </w:rPr>
        <w:t>How and where this audit area might be materially misstated due to errors or fraud. Consider the results of prior audits also</w:t>
      </w:r>
      <w:r>
        <w:rPr>
          <w:rFonts w:asciiTheme="minorHAnsi" w:hAnsiTheme="minorHAnsi"/>
          <w:b w:val="0"/>
          <w:sz w:val="20"/>
        </w:rPr>
        <w:t>.</w:t>
      </w:r>
    </w:p>
    <w:p w14:paraId="202D5421" w14:textId="77777777" w:rsidR="00752669" w:rsidRPr="00752669" w:rsidRDefault="00752669" w:rsidP="00752669">
      <w:pPr>
        <w:pStyle w:val="Heading9"/>
        <w:numPr>
          <w:ilvl w:val="0"/>
          <w:numId w:val="25"/>
        </w:numPr>
        <w:rPr>
          <w:rFonts w:asciiTheme="minorHAnsi" w:hAnsiTheme="minorHAnsi"/>
          <w:bCs/>
          <w:sz w:val="20"/>
        </w:rPr>
      </w:pPr>
      <w:r w:rsidRPr="00752669">
        <w:rPr>
          <w:rFonts w:asciiTheme="minorHAnsi" w:hAnsiTheme="minorHAnsi"/>
          <w:sz w:val="20"/>
        </w:rPr>
        <w:t xml:space="preserve">Planning Phase Analytical Review – </w:t>
      </w:r>
      <w:r w:rsidRPr="00752669">
        <w:rPr>
          <w:rFonts w:asciiTheme="minorHAnsi" w:hAnsiTheme="minorHAnsi"/>
          <w:b w:val="0"/>
          <w:bCs/>
          <w:sz w:val="20"/>
        </w:rPr>
        <w:t>Unusual relationships identified from year-to-date financial statements and information related to this audit area.</w:t>
      </w:r>
    </w:p>
    <w:p w14:paraId="060140EC" w14:textId="77777777" w:rsidR="00752669" w:rsidRPr="00752669" w:rsidRDefault="00752669" w:rsidP="00752669">
      <w:pPr>
        <w:pStyle w:val="Heading9"/>
        <w:numPr>
          <w:ilvl w:val="0"/>
          <w:numId w:val="25"/>
        </w:numPr>
        <w:rPr>
          <w:rFonts w:asciiTheme="minorHAnsi" w:hAnsiTheme="minorHAnsi"/>
        </w:rPr>
      </w:pPr>
      <w:r w:rsidRPr="00752669">
        <w:rPr>
          <w:rFonts w:asciiTheme="minorHAnsi" w:hAnsiTheme="minorHAnsi"/>
          <w:sz w:val="20"/>
        </w:rPr>
        <w:t>Inquiries of Management and Others -</w:t>
      </w:r>
      <w:r>
        <w:rPr>
          <w:rFonts w:asciiTheme="minorHAnsi" w:hAnsiTheme="minorHAnsi"/>
          <w:sz w:val="20"/>
        </w:rPr>
        <w:t xml:space="preserve"> </w:t>
      </w:r>
      <w:r w:rsidRPr="00752669">
        <w:rPr>
          <w:rFonts w:asciiTheme="minorHAnsi" w:hAnsiTheme="minorHAnsi"/>
          <w:b w:val="0"/>
          <w:sz w:val="20"/>
        </w:rPr>
        <w:t>Interview results that indicate the potential for material misstatements dues to errors or fraud, including questionable or conflicting responses to inquiries.</w:t>
      </w:r>
    </w:p>
    <w:p w14:paraId="7924436C" w14:textId="77777777" w:rsidR="00752669" w:rsidRPr="00752669" w:rsidRDefault="00752669" w:rsidP="00752669">
      <w:pPr>
        <w:pStyle w:val="Heading9"/>
        <w:numPr>
          <w:ilvl w:val="0"/>
          <w:numId w:val="25"/>
        </w:numPr>
        <w:rPr>
          <w:rFonts w:asciiTheme="minorHAnsi" w:hAnsiTheme="minorHAnsi"/>
        </w:rPr>
      </w:pPr>
      <w:r w:rsidRPr="00752669">
        <w:rPr>
          <w:rFonts w:asciiTheme="minorHAnsi" w:hAnsiTheme="minorHAnsi"/>
          <w:sz w:val="20"/>
        </w:rPr>
        <w:t>Consideration of Inherent Risks -</w:t>
      </w:r>
      <w:r>
        <w:rPr>
          <w:rFonts w:asciiTheme="minorHAnsi" w:hAnsiTheme="minorHAnsi"/>
          <w:sz w:val="20"/>
        </w:rPr>
        <w:t xml:space="preserve"> </w:t>
      </w:r>
      <w:r w:rsidRPr="00752669">
        <w:rPr>
          <w:rFonts w:asciiTheme="minorHAnsi" w:hAnsiTheme="minorHAnsi"/>
          <w:b w:val="0"/>
          <w:sz w:val="20"/>
        </w:rPr>
        <w:t>The susceptibility of an assertion of this audit area to material misstatement, assuming no internal controls.</w:t>
      </w:r>
    </w:p>
    <w:p w14:paraId="7F3B6E15" w14:textId="77777777" w:rsidR="00752669" w:rsidRPr="00752669" w:rsidRDefault="00752669" w:rsidP="00752669">
      <w:pPr>
        <w:pStyle w:val="Heading9"/>
        <w:numPr>
          <w:ilvl w:val="0"/>
          <w:numId w:val="25"/>
        </w:numPr>
        <w:rPr>
          <w:rFonts w:asciiTheme="minorHAnsi" w:hAnsiTheme="minorHAnsi"/>
        </w:rPr>
      </w:pPr>
      <w:r w:rsidRPr="00752669">
        <w:rPr>
          <w:rFonts w:asciiTheme="minorHAnsi" w:hAnsiTheme="minorHAnsi"/>
          <w:sz w:val="20"/>
        </w:rPr>
        <w:t>Consideration of Control Risk -</w:t>
      </w:r>
      <w:r>
        <w:rPr>
          <w:rFonts w:asciiTheme="minorHAnsi" w:hAnsiTheme="minorHAnsi"/>
          <w:sz w:val="20"/>
        </w:rPr>
        <w:t xml:space="preserve"> </w:t>
      </w:r>
      <w:r w:rsidRPr="00752669">
        <w:rPr>
          <w:rFonts w:asciiTheme="minorHAnsi" w:hAnsiTheme="minorHAnsi"/>
          <w:b w:val="0"/>
          <w:sz w:val="20"/>
        </w:rPr>
        <w:t>The ability of the design and effectiveness of internal controls to prevent or detect and correct material misstatements.</w:t>
      </w:r>
    </w:p>
    <w:p w14:paraId="25FB128B" w14:textId="77777777" w:rsidR="00752669" w:rsidRPr="00D463C5" w:rsidRDefault="00752669" w:rsidP="00752669">
      <w:pPr>
        <w:pStyle w:val="Heading9"/>
        <w:numPr>
          <w:ilvl w:val="0"/>
          <w:numId w:val="25"/>
        </w:numPr>
        <w:rPr>
          <w:rFonts w:asciiTheme="minorHAnsi" w:hAnsiTheme="minorHAnsi"/>
          <w:sz w:val="20"/>
        </w:rPr>
      </w:pPr>
      <w:r w:rsidRPr="00D463C5">
        <w:rPr>
          <w:rFonts w:asciiTheme="minorHAnsi" w:hAnsiTheme="minorHAnsi"/>
          <w:sz w:val="20"/>
        </w:rPr>
        <w:t>Consideration of Management Override</w:t>
      </w:r>
      <w:r w:rsidR="00D463C5" w:rsidRPr="00D463C5">
        <w:rPr>
          <w:rFonts w:asciiTheme="minorHAnsi" w:hAnsiTheme="minorHAnsi"/>
          <w:sz w:val="20"/>
        </w:rPr>
        <w:t xml:space="preserve"> -</w:t>
      </w:r>
      <w:r w:rsidR="00D463C5">
        <w:rPr>
          <w:rFonts w:asciiTheme="minorHAnsi" w:hAnsiTheme="minorHAnsi"/>
          <w:sz w:val="20"/>
        </w:rPr>
        <w:t xml:space="preserve"> </w:t>
      </w:r>
      <w:r w:rsidRPr="00D463C5">
        <w:rPr>
          <w:rFonts w:asciiTheme="minorHAnsi" w:hAnsiTheme="minorHAnsi"/>
          <w:b w:val="0"/>
          <w:sz w:val="20"/>
        </w:rPr>
        <w:t xml:space="preserve">The risk that this audit area could be materially misstated as a result of management override of internal controls, including questionable or unsupported journal entries or </w:t>
      </w:r>
      <w:r w:rsidR="00D463C5">
        <w:rPr>
          <w:rFonts w:asciiTheme="minorHAnsi" w:hAnsiTheme="minorHAnsi"/>
          <w:b w:val="0"/>
          <w:sz w:val="20"/>
        </w:rPr>
        <w:t>un</w:t>
      </w:r>
      <w:r w:rsidR="003A4266">
        <w:rPr>
          <w:rFonts w:asciiTheme="minorHAnsi" w:hAnsiTheme="minorHAnsi"/>
          <w:b w:val="0"/>
          <w:sz w:val="20"/>
        </w:rPr>
        <w:t>reasonable</w:t>
      </w:r>
      <w:r w:rsidR="00D463C5">
        <w:rPr>
          <w:rFonts w:asciiTheme="minorHAnsi" w:hAnsiTheme="minorHAnsi"/>
          <w:b w:val="0"/>
          <w:sz w:val="20"/>
        </w:rPr>
        <w:t xml:space="preserve"> </w:t>
      </w:r>
      <w:r w:rsidRPr="00D463C5">
        <w:rPr>
          <w:rFonts w:asciiTheme="minorHAnsi" w:hAnsiTheme="minorHAnsi"/>
          <w:b w:val="0"/>
          <w:sz w:val="20"/>
        </w:rPr>
        <w:t>accounting</w:t>
      </w:r>
      <w:r w:rsidR="00D463C5">
        <w:rPr>
          <w:rFonts w:asciiTheme="minorHAnsi" w:hAnsiTheme="minorHAnsi"/>
          <w:b w:val="0"/>
          <w:sz w:val="20"/>
        </w:rPr>
        <w:t xml:space="preserve"> </w:t>
      </w:r>
      <w:r w:rsidRPr="00D463C5">
        <w:rPr>
          <w:rFonts w:asciiTheme="minorHAnsi" w:hAnsiTheme="minorHAnsi"/>
          <w:b w:val="0"/>
          <w:sz w:val="20"/>
        </w:rPr>
        <w:t>estimates.</w:t>
      </w:r>
    </w:p>
    <w:p w14:paraId="2C031C2A" w14:textId="77777777" w:rsidR="008C145B" w:rsidRPr="007F6DDB" w:rsidRDefault="008C145B" w:rsidP="008C145B">
      <w:pPr>
        <w:rPr>
          <w:rFonts w:asciiTheme="minorHAnsi" w:hAnsiTheme="minorHAnsi"/>
          <w:b/>
          <w:sz w:val="20"/>
        </w:rPr>
      </w:pPr>
    </w:p>
    <w:p w14:paraId="0E5C3D8B" w14:textId="77777777" w:rsidR="008C145B" w:rsidRPr="007F6DDB" w:rsidRDefault="008C145B" w:rsidP="008C145B">
      <w:pPr>
        <w:pStyle w:val="BodyText"/>
        <w:rPr>
          <w:rFonts w:asciiTheme="minorHAnsi" w:hAnsiTheme="minorHAnsi"/>
        </w:rPr>
      </w:pPr>
      <w:r w:rsidRPr="007F6DDB">
        <w:rPr>
          <w:rFonts w:asciiTheme="minorHAnsi" w:hAnsiTheme="minorHAnsi"/>
        </w:rPr>
        <w:t>Based on the results of the risk assessment processes described above over the assertions related to this audit area, we have identified the following specific risks of material misstatement (RMM) due to errors or fraud:</w:t>
      </w:r>
    </w:p>
    <w:p w14:paraId="03B1BF83" w14:textId="77777777" w:rsidR="008C145B" w:rsidRPr="007F6DDB" w:rsidRDefault="008C145B" w:rsidP="008C145B">
      <w:pPr>
        <w:pStyle w:val="BodyText"/>
        <w:rPr>
          <w:rFonts w:asciiTheme="minorHAnsi" w:hAnsiTheme="minorHAnsi"/>
        </w:rPr>
      </w:pPr>
      <w:r w:rsidRPr="007F6DDB">
        <w:rPr>
          <w:rFonts w:asciiTheme="minorHAnsi" w:hAnsiTheme="minorHAnsi"/>
        </w:rPr>
        <w:t xml:space="preserve"> </w:t>
      </w:r>
    </w:p>
    <w:tbl>
      <w:tblPr>
        <w:tblStyle w:val="LightList-Accent6"/>
        <w:tblW w:w="0" w:type="auto"/>
        <w:tblInd w:w="108" w:type="dxa"/>
        <w:tblLayout w:type="fixed"/>
        <w:tblLook w:val="0000" w:firstRow="0" w:lastRow="0" w:firstColumn="0" w:lastColumn="0" w:noHBand="0" w:noVBand="0"/>
      </w:tblPr>
      <w:tblGrid>
        <w:gridCol w:w="1047"/>
        <w:gridCol w:w="3183"/>
        <w:gridCol w:w="1350"/>
        <w:gridCol w:w="1710"/>
        <w:gridCol w:w="1710"/>
        <w:gridCol w:w="1476"/>
      </w:tblGrid>
      <w:tr w:rsidR="003705ED" w:rsidRPr="007F6DDB" w14:paraId="404671F7" w14:textId="77777777" w:rsidTr="003705ED">
        <w:trPr>
          <w:tblHeader/>
        </w:trPr>
        <w:tc>
          <w:tcPr>
            <w:cnfStyle w:val="000010000000" w:firstRow="0" w:lastRow="0" w:firstColumn="0" w:lastColumn="0" w:oddVBand="1" w:evenVBand="0" w:oddHBand="0" w:evenHBand="0" w:firstRowFirstColumn="0" w:firstRowLastColumn="0" w:lastRowFirstColumn="0" w:lastRowLastColumn="0"/>
            <w:tcW w:w="1047" w:type="dxa"/>
            <w:vMerge w:val="restart"/>
            <w:shd w:val="clear" w:color="auto" w:fill="FABF8F" w:themeFill="accent6" w:themeFillTint="99"/>
          </w:tcPr>
          <w:p w14:paraId="550CB90A" w14:textId="77777777" w:rsidR="003705ED" w:rsidRPr="007F6DDB" w:rsidRDefault="003705ED" w:rsidP="00B046C4">
            <w:pPr>
              <w:pStyle w:val="Heading3"/>
              <w:rPr>
                <w:rFonts w:asciiTheme="minorHAnsi" w:hAnsiTheme="minorHAnsi"/>
                <w:i/>
              </w:rPr>
            </w:pPr>
          </w:p>
          <w:p w14:paraId="6423942A" w14:textId="77777777" w:rsidR="003705ED" w:rsidRPr="007F6DDB" w:rsidRDefault="003705ED" w:rsidP="00B046C4">
            <w:pPr>
              <w:pStyle w:val="Heading3"/>
              <w:rPr>
                <w:rFonts w:asciiTheme="minorHAnsi" w:hAnsiTheme="minorHAnsi"/>
                <w:i/>
              </w:rPr>
            </w:pPr>
          </w:p>
          <w:p w14:paraId="43F7FFCD" w14:textId="77777777" w:rsidR="003705ED" w:rsidRPr="007F6DDB" w:rsidRDefault="003705ED" w:rsidP="00B046C4">
            <w:pPr>
              <w:pStyle w:val="Heading3"/>
              <w:jc w:val="center"/>
              <w:rPr>
                <w:rFonts w:asciiTheme="minorHAnsi" w:hAnsiTheme="minorHAnsi"/>
                <w:i/>
              </w:rPr>
            </w:pPr>
            <w:r w:rsidRPr="007F6DDB">
              <w:rPr>
                <w:rFonts w:asciiTheme="minorHAnsi" w:hAnsiTheme="minorHAnsi"/>
                <w:i/>
              </w:rPr>
              <w:t>RMM</w:t>
            </w:r>
          </w:p>
          <w:p w14:paraId="1C1D2E92" w14:textId="77777777" w:rsidR="003705ED" w:rsidRPr="007F6DDB" w:rsidRDefault="003705ED" w:rsidP="00B046C4">
            <w:pPr>
              <w:pStyle w:val="Heading3"/>
              <w:jc w:val="center"/>
              <w:rPr>
                <w:rFonts w:asciiTheme="minorHAnsi" w:hAnsiTheme="minorHAnsi"/>
                <w:i/>
              </w:rPr>
            </w:pPr>
            <w:r w:rsidRPr="007F6DDB">
              <w:rPr>
                <w:rFonts w:asciiTheme="minorHAnsi" w:hAnsiTheme="minorHAnsi"/>
                <w:i/>
              </w:rPr>
              <w:t>Reference</w:t>
            </w:r>
          </w:p>
        </w:tc>
        <w:tc>
          <w:tcPr>
            <w:tcW w:w="3183" w:type="dxa"/>
            <w:vMerge w:val="restart"/>
            <w:shd w:val="clear" w:color="auto" w:fill="FABF8F" w:themeFill="accent6" w:themeFillTint="99"/>
          </w:tcPr>
          <w:p w14:paraId="26905B60" w14:textId="77777777" w:rsidR="003705ED" w:rsidRPr="00D463C5" w:rsidRDefault="003705ED" w:rsidP="00B046C4">
            <w:pPr>
              <w:pStyle w:val="Heading3"/>
              <w:cnfStyle w:val="000000000000" w:firstRow="0" w:lastRow="0" w:firstColumn="0" w:lastColumn="0" w:oddVBand="0" w:evenVBand="0" w:oddHBand="0" w:evenHBand="0" w:firstRowFirstColumn="0" w:firstRowLastColumn="0" w:lastRowFirstColumn="0" w:lastRowLastColumn="0"/>
              <w:rPr>
                <w:rFonts w:asciiTheme="minorHAnsi" w:hAnsiTheme="minorHAnsi"/>
                <w:i/>
              </w:rPr>
            </w:pPr>
          </w:p>
          <w:p w14:paraId="0B0E3E88" w14:textId="77777777" w:rsidR="003705ED" w:rsidRPr="00D463C5" w:rsidRDefault="003705ED" w:rsidP="00B046C4">
            <w:pPr>
              <w:pStyle w:val="Heading3"/>
              <w:cnfStyle w:val="000000000000" w:firstRow="0" w:lastRow="0" w:firstColumn="0" w:lastColumn="0" w:oddVBand="0" w:evenVBand="0" w:oddHBand="0" w:evenHBand="0" w:firstRowFirstColumn="0" w:firstRowLastColumn="0" w:lastRowFirstColumn="0" w:lastRowLastColumn="0"/>
              <w:rPr>
                <w:rFonts w:asciiTheme="minorHAnsi" w:hAnsiTheme="minorHAnsi"/>
                <w:i/>
              </w:rPr>
            </w:pPr>
          </w:p>
          <w:p w14:paraId="3C8193EA" w14:textId="77777777" w:rsidR="003705ED" w:rsidRPr="00D463C5" w:rsidRDefault="003705ED" w:rsidP="00B046C4">
            <w:pPr>
              <w:pStyle w:val="Heading3"/>
              <w:cnfStyle w:val="000000000000" w:firstRow="0" w:lastRow="0" w:firstColumn="0" w:lastColumn="0" w:oddVBand="0" w:evenVBand="0" w:oddHBand="0" w:evenHBand="0" w:firstRowFirstColumn="0" w:firstRowLastColumn="0" w:lastRowFirstColumn="0" w:lastRowLastColumn="0"/>
              <w:rPr>
                <w:rFonts w:asciiTheme="minorHAnsi" w:hAnsiTheme="minorHAnsi"/>
                <w:i/>
              </w:rPr>
            </w:pPr>
          </w:p>
          <w:p w14:paraId="52144DCD" w14:textId="77777777" w:rsidR="003705ED" w:rsidRPr="00D463C5" w:rsidRDefault="003705ED" w:rsidP="00B046C4">
            <w:pPr>
              <w:pStyle w:val="Heading3"/>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D463C5">
              <w:rPr>
                <w:rFonts w:asciiTheme="minorHAnsi" w:hAnsiTheme="minorHAnsi"/>
                <w:i/>
              </w:rPr>
              <w:t>Specific Risk Identified</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FABF8F" w:themeFill="accent6" w:themeFillTint="99"/>
          </w:tcPr>
          <w:p w14:paraId="6FF98A7C" w14:textId="77777777" w:rsidR="003705ED" w:rsidRPr="007F6DDB" w:rsidRDefault="003705ED" w:rsidP="00B046C4">
            <w:pPr>
              <w:jc w:val="center"/>
              <w:rPr>
                <w:rFonts w:asciiTheme="minorHAnsi" w:hAnsiTheme="minorHAnsi"/>
                <w:b/>
                <w:bCs/>
                <w:i/>
                <w:sz w:val="20"/>
              </w:rPr>
            </w:pPr>
          </w:p>
        </w:tc>
        <w:tc>
          <w:tcPr>
            <w:tcW w:w="4896" w:type="dxa"/>
            <w:gridSpan w:val="3"/>
            <w:shd w:val="clear" w:color="auto" w:fill="FABF8F" w:themeFill="accent6" w:themeFillTint="99"/>
          </w:tcPr>
          <w:p w14:paraId="5342AF28"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i/>
                <w:sz w:val="20"/>
              </w:rPr>
            </w:pPr>
            <w:r w:rsidRPr="007F6DDB">
              <w:rPr>
                <w:rFonts w:asciiTheme="minorHAnsi" w:hAnsiTheme="minorHAnsi"/>
                <w:b/>
                <w:bCs/>
                <w:i/>
                <w:sz w:val="20"/>
              </w:rPr>
              <w:t xml:space="preserve">Type of </w:t>
            </w:r>
            <w:r>
              <w:rPr>
                <w:rFonts w:asciiTheme="minorHAnsi" w:hAnsiTheme="minorHAnsi"/>
                <w:b/>
                <w:bCs/>
                <w:i/>
                <w:sz w:val="20"/>
              </w:rPr>
              <w:t xml:space="preserve">Potential </w:t>
            </w:r>
            <w:r w:rsidRPr="007F6DDB">
              <w:rPr>
                <w:rFonts w:asciiTheme="minorHAnsi" w:hAnsiTheme="minorHAnsi"/>
                <w:b/>
                <w:bCs/>
                <w:i/>
                <w:sz w:val="20"/>
              </w:rPr>
              <w:t>Material Misstatement</w:t>
            </w:r>
          </w:p>
        </w:tc>
      </w:tr>
      <w:tr w:rsidR="003705ED" w:rsidRPr="007F6DDB" w14:paraId="0B2828D2" w14:textId="77777777" w:rsidTr="003705ED">
        <w:trPr>
          <w:tblHeader/>
        </w:trPr>
        <w:tc>
          <w:tcPr>
            <w:cnfStyle w:val="000010000000" w:firstRow="0" w:lastRow="0" w:firstColumn="0" w:lastColumn="0" w:oddVBand="1" w:evenVBand="0" w:oddHBand="0" w:evenHBand="0" w:firstRowFirstColumn="0" w:firstRowLastColumn="0" w:lastRowFirstColumn="0" w:lastRowLastColumn="0"/>
            <w:tcW w:w="1047" w:type="dxa"/>
            <w:vMerge/>
            <w:shd w:val="clear" w:color="auto" w:fill="FABF8F" w:themeFill="accent6" w:themeFillTint="99"/>
          </w:tcPr>
          <w:p w14:paraId="698EE1CD" w14:textId="77777777" w:rsidR="003705ED" w:rsidRPr="007F6DDB" w:rsidRDefault="003705ED" w:rsidP="00B046C4">
            <w:pPr>
              <w:pStyle w:val="Heading7"/>
              <w:rPr>
                <w:rFonts w:asciiTheme="minorHAnsi" w:hAnsiTheme="minorHAnsi"/>
                <w:sz w:val="20"/>
              </w:rPr>
            </w:pPr>
          </w:p>
        </w:tc>
        <w:tc>
          <w:tcPr>
            <w:tcW w:w="3183" w:type="dxa"/>
            <w:vMerge/>
            <w:shd w:val="clear" w:color="auto" w:fill="FABF8F" w:themeFill="accent6" w:themeFillTint="99"/>
          </w:tcPr>
          <w:p w14:paraId="297963D8" w14:textId="77777777" w:rsidR="003705ED" w:rsidRPr="00D463C5" w:rsidRDefault="003705ED" w:rsidP="00B046C4">
            <w:pPr>
              <w:pStyle w:val="Heading7"/>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350" w:type="dxa"/>
            <w:shd w:val="clear" w:color="auto" w:fill="FABF8F" w:themeFill="accent6" w:themeFillTint="99"/>
          </w:tcPr>
          <w:p w14:paraId="30F81E4D" w14:textId="77777777" w:rsidR="003705ED" w:rsidRPr="003705ED" w:rsidRDefault="003705ED" w:rsidP="003705ED">
            <w:pPr>
              <w:pStyle w:val="Heading7"/>
              <w:rPr>
                <w:rFonts w:asciiTheme="minorHAnsi" w:hAnsiTheme="minorHAnsi" w:cstheme="minorHAnsi"/>
                <w:bCs w:val="0"/>
                <w:sz w:val="20"/>
              </w:rPr>
            </w:pPr>
            <w:r w:rsidRPr="003705ED">
              <w:rPr>
                <w:rFonts w:asciiTheme="minorHAnsi" w:hAnsiTheme="minorHAnsi" w:cstheme="minorHAnsi"/>
                <w:bCs w:val="0"/>
                <w:sz w:val="20"/>
              </w:rPr>
              <w:t>Significant</w:t>
            </w:r>
          </w:p>
          <w:p w14:paraId="39AF38BB" w14:textId="77777777" w:rsidR="003705ED" w:rsidRDefault="003705ED" w:rsidP="003705ED">
            <w:pPr>
              <w:jc w:val="center"/>
              <w:rPr>
                <w:rFonts w:asciiTheme="minorHAnsi" w:hAnsiTheme="minorHAnsi" w:cstheme="minorHAnsi"/>
                <w:b/>
                <w:i/>
                <w:sz w:val="20"/>
              </w:rPr>
            </w:pPr>
            <w:r w:rsidRPr="003705ED">
              <w:rPr>
                <w:rFonts w:asciiTheme="minorHAnsi" w:hAnsiTheme="minorHAnsi" w:cstheme="minorHAnsi"/>
                <w:b/>
                <w:i/>
                <w:sz w:val="20"/>
              </w:rPr>
              <w:t>Risk?</w:t>
            </w:r>
          </w:p>
          <w:p w14:paraId="12201FB9" w14:textId="77777777" w:rsidR="003705ED" w:rsidRPr="003705ED" w:rsidRDefault="003705ED" w:rsidP="003705ED">
            <w:pPr>
              <w:jc w:val="center"/>
            </w:pPr>
            <w:r>
              <w:rPr>
                <w:rFonts w:asciiTheme="minorHAnsi" w:hAnsiTheme="minorHAnsi" w:cstheme="minorHAnsi"/>
                <w:b/>
                <w:i/>
                <w:sz w:val="20"/>
              </w:rPr>
              <w:t>(Yes/No)</w:t>
            </w:r>
          </w:p>
        </w:tc>
        <w:tc>
          <w:tcPr>
            <w:tcW w:w="1710" w:type="dxa"/>
            <w:shd w:val="clear" w:color="auto" w:fill="FABF8F" w:themeFill="accent6" w:themeFillTint="99"/>
          </w:tcPr>
          <w:p w14:paraId="756DC21D" w14:textId="77777777" w:rsidR="003705ED" w:rsidRPr="007F6DDB" w:rsidRDefault="003705ED" w:rsidP="00B046C4">
            <w:pPr>
              <w:pStyle w:val="Heading7"/>
              <w:cnfStyle w:val="000000000000" w:firstRow="0" w:lastRow="0" w:firstColumn="0" w:lastColumn="0" w:oddVBand="0" w:evenVBand="0" w:oddHBand="0" w:evenHBand="0" w:firstRowFirstColumn="0" w:firstRowLastColumn="0" w:lastRowFirstColumn="0" w:lastRowLastColumn="0"/>
              <w:rPr>
                <w:rFonts w:asciiTheme="minorHAnsi" w:hAnsiTheme="minorHAnsi"/>
                <w:b w:val="0"/>
                <w:bCs w:val="0"/>
                <w:sz w:val="20"/>
              </w:rPr>
            </w:pPr>
          </w:p>
          <w:p w14:paraId="0EBCBE6F"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i/>
                <w:sz w:val="20"/>
              </w:rPr>
            </w:pPr>
            <w:r w:rsidRPr="007F6DDB">
              <w:rPr>
                <w:rFonts w:asciiTheme="minorHAnsi" w:hAnsiTheme="minorHAnsi"/>
                <w:b/>
                <w:bCs/>
                <w:i/>
                <w:sz w:val="20"/>
              </w:rPr>
              <w:t>Material Overstatement</w:t>
            </w:r>
          </w:p>
        </w:tc>
        <w:tc>
          <w:tcPr>
            <w:cnfStyle w:val="000010000000" w:firstRow="0" w:lastRow="0" w:firstColumn="0" w:lastColumn="0" w:oddVBand="1" w:evenVBand="0" w:oddHBand="0" w:evenHBand="0" w:firstRowFirstColumn="0" w:firstRowLastColumn="0" w:lastRowFirstColumn="0" w:lastRowLastColumn="0"/>
            <w:tcW w:w="1710" w:type="dxa"/>
            <w:shd w:val="clear" w:color="auto" w:fill="FABF8F" w:themeFill="accent6" w:themeFillTint="99"/>
          </w:tcPr>
          <w:p w14:paraId="79E27160" w14:textId="77777777" w:rsidR="003705ED" w:rsidRPr="007F6DDB" w:rsidRDefault="003705ED" w:rsidP="00B046C4">
            <w:pPr>
              <w:jc w:val="center"/>
              <w:rPr>
                <w:rFonts w:asciiTheme="minorHAnsi" w:hAnsiTheme="minorHAnsi"/>
                <w:b/>
                <w:bCs/>
                <w:i/>
                <w:sz w:val="20"/>
              </w:rPr>
            </w:pPr>
          </w:p>
          <w:p w14:paraId="7F2473E5" w14:textId="77777777" w:rsidR="003705ED" w:rsidRPr="007F6DDB" w:rsidRDefault="003705ED" w:rsidP="00B046C4">
            <w:pPr>
              <w:jc w:val="center"/>
              <w:rPr>
                <w:rFonts w:asciiTheme="minorHAnsi" w:hAnsiTheme="minorHAnsi"/>
                <w:b/>
                <w:bCs/>
                <w:i/>
                <w:sz w:val="20"/>
              </w:rPr>
            </w:pPr>
            <w:r w:rsidRPr="007F6DDB">
              <w:rPr>
                <w:rFonts w:asciiTheme="minorHAnsi" w:hAnsiTheme="minorHAnsi"/>
                <w:b/>
                <w:bCs/>
                <w:i/>
                <w:sz w:val="20"/>
              </w:rPr>
              <w:t>Material Understatement</w:t>
            </w:r>
          </w:p>
        </w:tc>
        <w:tc>
          <w:tcPr>
            <w:tcW w:w="1476" w:type="dxa"/>
            <w:shd w:val="clear" w:color="auto" w:fill="FABF8F" w:themeFill="accent6" w:themeFillTint="99"/>
          </w:tcPr>
          <w:p w14:paraId="347F1A7E"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i/>
                <w:sz w:val="20"/>
              </w:rPr>
            </w:pPr>
            <w:r w:rsidRPr="007F6DDB">
              <w:rPr>
                <w:rFonts w:asciiTheme="minorHAnsi" w:hAnsiTheme="minorHAnsi"/>
                <w:b/>
                <w:bCs/>
                <w:i/>
                <w:sz w:val="20"/>
              </w:rPr>
              <w:t>Presentation or Disclosure Deficiency</w:t>
            </w:r>
          </w:p>
        </w:tc>
      </w:tr>
      <w:tr w:rsidR="003705ED" w:rsidRPr="007F6DDB" w14:paraId="7CB72CD3" w14:textId="77777777" w:rsidTr="003705E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7" w:type="dxa"/>
          </w:tcPr>
          <w:p w14:paraId="1EB2B9FC" w14:textId="77777777" w:rsidR="003705ED" w:rsidRPr="007F6DDB" w:rsidRDefault="003705ED" w:rsidP="00B046C4">
            <w:pPr>
              <w:jc w:val="center"/>
              <w:rPr>
                <w:rFonts w:asciiTheme="minorHAnsi" w:hAnsiTheme="minorHAnsi"/>
                <w:color w:val="FF0000"/>
                <w:sz w:val="20"/>
              </w:rPr>
            </w:pPr>
          </w:p>
          <w:p w14:paraId="4995CD24" w14:textId="77777777" w:rsidR="003705ED" w:rsidRPr="007F6DDB" w:rsidRDefault="003705ED" w:rsidP="00B046C4">
            <w:pPr>
              <w:jc w:val="center"/>
              <w:rPr>
                <w:rFonts w:asciiTheme="minorHAnsi" w:hAnsiTheme="minorHAnsi"/>
                <w:color w:val="FF0000"/>
                <w:sz w:val="20"/>
              </w:rPr>
            </w:pPr>
          </w:p>
        </w:tc>
        <w:tc>
          <w:tcPr>
            <w:tcW w:w="3183" w:type="dxa"/>
          </w:tcPr>
          <w:p w14:paraId="12EBBAB1" w14:textId="77777777" w:rsidR="003705ED" w:rsidRPr="00D463C5" w:rsidRDefault="003705ED"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i/>
                <w:sz w:val="20"/>
              </w:rPr>
            </w:pPr>
          </w:p>
        </w:tc>
        <w:tc>
          <w:tcPr>
            <w:cnfStyle w:val="000010000000" w:firstRow="0" w:lastRow="0" w:firstColumn="0" w:lastColumn="0" w:oddVBand="1" w:evenVBand="0" w:oddHBand="0" w:evenHBand="0" w:firstRowFirstColumn="0" w:firstRowLastColumn="0" w:lastRowFirstColumn="0" w:lastRowLastColumn="0"/>
            <w:tcW w:w="1350" w:type="dxa"/>
          </w:tcPr>
          <w:p w14:paraId="7865DF41" w14:textId="77777777" w:rsidR="003705ED" w:rsidRPr="007F6DDB" w:rsidRDefault="003705ED" w:rsidP="00B046C4">
            <w:pPr>
              <w:jc w:val="center"/>
              <w:rPr>
                <w:rFonts w:asciiTheme="minorHAnsi" w:hAnsiTheme="minorHAnsi"/>
                <w:sz w:val="20"/>
              </w:rPr>
            </w:pPr>
          </w:p>
        </w:tc>
        <w:tc>
          <w:tcPr>
            <w:tcW w:w="1710" w:type="dxa"/>
          </w:tcPr>
          <w:p w14:paraId="7732C156" w14:textId="77777777" w:rsidR="003705ED" w:rsidRPr="007F6DDB" w:rsidRDefault="003705ED"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710" w:type="dxa"/>
          </w:tcPr>
          <w:p w14:paraId="713002D7" w14:textId="77777777" w:rsidR="003705ED" w:rsidRPr="007F6DDB" w:rsidRDefault="003705ED" w:rsidP="00B046C4">
            <w:pPr>
              <w:jc w:val="center"/>
              <w:rPr>
                <w:rFonts w:asciiTheme="minorHAnsi" w:hAnsiTheme="minorHAnsi"/>
                <w:sz w:val="20"/>
              </w:rPr>
            </w:pPr>
          </w:p>
        </w:tc>
        <w:tc>
          <w:tcPr>
            <w:tcW w:w="1476" w:type="dxa"/>
          </w:tcPr>
          <w:p w14:paraId="59E9E305" w14:textId="77777777" w:rsidR="003705ED" w:rsidRPr="007F6DDB" w:rsidRDefault="003705ED"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3705ED" w:rsidRPr="007F6DDB" w14:paraId="343D0286" w14:textId="77777777" w:rsidTr="003705ED">
        <w:tc>
          <w:tcPr>
            <w:cnfStyle w:val="000010000000" w:firstRow="0" w:lastRow="0" w:firstColumn="0" w:lastColumn="0" w:oddVBand="1" w:evenVBand="0" w:oddHBand="0" w:evenHBand="0" w:firstRowFirstColumn="0" w:firstRowLastColumn="0" w:lastRowFirstColumn="0" w:lastRowLastColumn="0"/>
            <w:tcW w:w="1047" w:type="dxa"/>
          </w:tcPr>
          <w:p w14:paraId="1A3F9E14" w14:textId="77777777" w:rsidR="003705ED" w:rsidRDefault="003705ED" w:rsidP="00B046C4">
            <w:pPr>
              <w:jc w:val="center"/>
              <w:rPr>
                <w:rFonts w:asciiTheme="minorHAnsi" w:hAnsiTheme="minorHAnsi"/>
                <w:color w:val="FF0000"/>
                <w:sz w:val="20"/>
              </w:rPr>
            </w:pPr>
          </w:p>
          <w:p w14:paraId="15A02FD2" w14:textId="77777777" w:rsidR="003705ED" w:rsidRPr="007F6DDB" w:rsidRDefault="003705ED" w:rsidP="00B046C4">
            <w:pPr>
              <w:jc w:val="center"/>
              <w:rPr>
                <w:rFonts w:asciiTheme="minorHAnsi" w:hAnsiTheme="minorHAnsi"/>
                <w:color w:val="FF0000"/>
                <w:sz w:val="20"/>
              </w:rPr>
            </w:pPr>
          </w:p>
        </w:tc>
        <w:tc>
          <w:tcPr>
            <w:tcW w:w="3183" w:type="dxa"/>
          </w:tcPr>
          <w:p w14:paraId="3D575ADD" w14:textId="77777777" w:rsidR="003705ED" w:rsidRPr="00D463C5" w:rsidRDefault="003705ED"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p>
        </w:tc>
        <w:tc>
          <w:tcPr>
            <w:cnfStyle w:val="000010000000" w:firstRow="0" w:lastRow="0" w:firstColumn="0" w:lastColumn="0" w:oddVBand="1" w:evenVBand="0" w:oddHBand="0" w:evenHBand="0" w:firstRowFirstColumn="0" w:firstRowLastColumn="0" w:lastRowFirstColumn="0" w:lastRowLastColumn="0"/>
            <w:tcW w:w="1350" w:type="dxa"/>
          </w:tcPr>
          <w:p w14:paraId="5B45A660" w14:textId="77777777" w:rsidR="003705ED" w:rsidRPr="007F6DDB" w:rsidRDefault="003705ED" w:rsidP="00B046C4">
            <w:pPr>
              <w:jc w:val="center"/>
              <w:rPr>
                <w:rFonts w:asciiTheme="minorHAnsi" w:hAnsiTheme="minorHAnsi"/>
                <w:sz w:val="20"/>
              </w:rPr>
            </w:pPr>
          </w:p>
        </w:tc>
        <w:tc>
          <w:tcPr>
            <w:tcW w:w="1710" w:type="dxa"/>
          </w:tcPr>
          <w:p w14:paraId="1A0CA5C4"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710" w:type="dxa"/>
          </w:tcPr>
          <w:p w14:paraId="72401177" w14:textId="77777777" w:rsidR="003705ED" w:rsidRPr="007F6DDB" w:rsidRDefault="003705ED" w:rsidP="00B046C4">
            <w:pPr>
              <w:jc w:val="center"/>
              <w:rPr>
                <w:rFonts w:asciiTheme="minorHAnsi" w:hAnsiTheme="minorHAnsi"/>
                <w:sz w:val="20"/>
              </w:rPr>
            </w:pPr>
          </w:p>
        </w:tc>
        <w:tc>
          <w:tcPr>
            <w:tcW w:w="1476" w:type="dxa"/>
          </w:tcPr>
          <w:p w14:paraId="1EEAE417"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3705ED" w:rsidRPr="007F6DDB" w14:paraId="47E18FB6" w14:textId="77777777" w:rsidTr="003705E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7" w:type="dxa"/>
          </w:tcPr>
          <w:p w14:paraId="2396A30D" w14:textId="77777777" w:rsidR="003705ED" w:rsidRDefault="003705ED" w:rsidP="00B046C4">
            <w:pPr>
              <w:jc w:val="center"/>
              <w:rPr>
                <w:rFonts w:asciiTheme="minorHAnsi" w:hAnsiTheme="minorHAnsi"/>
                <w:color w:val="FF0000"/>
                <w:sz w:val="20"/>
              </w:rPr>
            </w:pPr>
          </w:p>
          <w:p w14:paraId="64F9F16D" w14:textId="77777777" w:rsidR="003705ED" w:rsidRPr="007F6DDB" w:rsidRDefault="003705ED" w:rsidP="00B046C4">
            <w:pPr>
              <w:jc w:val="center"/>
              <w:rPr>
                <w:rFonts w:asciiTheme="minorHAnsi" w:hAnsiTheme="minorHAnsi"/>
                <w:color w:val="FF0000"/>
                <w:sz w:val="20"/>
              </w:rPr>
            </w:pPr>
          </w:p>
        </w:tc>
        <w:tc>
          <w:tcPr>
            <w:tcW w:w="3183" w:type="dxa"/>
          </w:tcPr>
          <w:p w14:paraId="63AFDC48" w14:textId="77777777" w:rsidR="003705ED" w:rsidRPr="00D463C5" w:rsidRDefault="003705ED"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i/>
                <w:sz w:val="20"/>
              </w:rPr>
            </w:pPr>
          </w:p>
        </w:tc>
        <w:tc>
          <w:tcPr>
            <w:cnfStyle w:val="000010000000" w:firstRow="0" w:lastRow="0" w:firstColumn="0" w:lastColumn="0" w:oddVBand="1" w:evenVBand="0" w:oddHBand="0" w:evenHBand="0" w:firstRowFirstColumn="0" w:firstRowLastColumn="0" w:lastRowFirstColumn="0" w:lastRowLastColumn="0"/>
            <w:tcW w:w="1350" w:type="dxa"/>
          </w:tcPr>
          <w:p w14:paraId="6CA28F65" w14:textId="77777777" w:rsidR="003705ED" w:rsidRPr="007F6DDB" w:rsidRDefault="003705ED" w:rsidP="00B046C4">
            <w:pPr>
              <w:jc w:val="center"/>
              <w:rPr>
                <w:rFonts w:asciiTheme="minorHAnsi" w:hAnsiTheme="minorHAnsi"/>
                <w:sz w:val="20"/>
              </w:rPr>
            </w:pPr>
          </w:p>
        </w:tc>
        <w:tc>
          <w:tcPr>
            <w:tcW w:w="1710" w:type="dxa"/>
          </w:tcPr>
          <w:p w14:paraId="3363FC58" w14:textId="77777777" w:rsidR="003705ED" w:rsidRPr="007F6DDB" w:rsidRDefault="003705ED"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710" w:type="dxa"/>
          </w:tcPr>
          <w:p w14:paraId="1DD4901E" w14:textId="77777777" w:rsidR="003705ED" w:rsidRPr="007F6DDB" w:rsidRDefault="003705ED" w:rsidP="00B046C4">
            <w:pPr>
              <w:jc w:val="center"/>
              <w:rPr>
                <w:rFonts w:asciiTheme="minorHAnsi" w:hAnsiTheme="minorHAnsi"/>
                <w:sz w:val="20"/>
              </w:rPr>
            </w:pPr>
          </w:p>
        </w:tc>
        <w:tc>
          <w:tcPr>
            <w:tcW w:w="1476" w:type="dxa"/>
          </w:tcPr>
          <w:p w14:paraId="7EA981B2" w14:textId="77777777" w:rsidR="003705ED" w:rsidRPr="007F6DDB" w:rsidRDefault="003705ED"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3705ED" w:rsidRPr="007F6DDB" w14:paraId="7D5A1A99" w14:textId="77777777" w:rsidTr="003705ED">
        <w:tc>
          <w:tcPr>
            <w:cnfStyle w:val="000010000000" w:firstRow="0" w:lastRow="0" w:firstColumn="0" w:lastColumn="0" w:oddVBand="1" w:evenVBand="0" w:oddHBand="0" w:evenHBand="0" w:firstRowFirstColumn="0" w:firstRowLastColumn="0" w:lastRowFirstColumn="0" w:lastRowLastColumn="0"/>
            <w:tcW w:w="1047" w:type="dxa"/>
          </w:tcPr>
          <w:p w14:paraId="3353114F" w14:textId="77777777" w:rsidR="003705ED" w:rsidRDefault="003705ED" w:rsidP="00B046C4">
            <w:pPr>
              <w:jc w:val="center"/>
              <w:rPr>
                <w:rFonts w:asciiTheme="minorHAnsi" w:hAnsiTheme="minorHAnsi"/>
                <w:color w:val="FF0000"/>
                <w:sz w:val="20"/>
              </w:rPr>
            </w:pPr>
          </w:p>
          <w:p w14:paraId="14CBD586" w14:textId="77777777" w:rsidR="003705ED" w:rsidRPr="007F6DDB" w:rsidRDefault="003705ED" w:rsidP="00B046C4">
            <w:pPr>
              <w:jc w:val="center"/>
              <w:rPr>
                <w:rFonts w:asciiTheme="minorHAnsi" w:hAnsiTheme="minorHAnsi"/>
                <w:color w:val="FF0000"/>
                <w:sz w:val="20"/>
              </w:rPr>
            </w:pPr>
          </w:p>
        </w:tc>
        <w:tc>
          <w:tcPr>
            <w:tcW w:w="3183" w:type="dxa"/>
          </w:tcPr>
          <w:p w14:paraId="6ACB36A4" w14:textId="77777777" w:rsidR="003705ED" w:rsidRPr="00D463C5" w:rsidRDefault="003705ED"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p>
        </w:tc>
        <w:tc>
          <w:tcPr>
            <w:cnfStyle w:val="000010000000" w:firstRow="0" w:lastRow="0" w:firstColumn="0" w:lastColumn="0" w:oddVBand="1" w:evenVBand="0" w:oddHBand="0" w:evenHBand="0" w:firstRowFirstColumn="0" w:firstRowLastColumn="0" w:lastRowFirstColumn="0" w:lastRowLastColumn="0"/>
            <w:tcW w:w="1350" w:type="dxa"/>
          </w:tcPr>
          <w:p w14:paraId="10FC1DED" w14:textId="77777777" w:rsidR="003705ED" w:rsidRPr="007F6DDB" w:rsidRDefault="003705ED" w:rsidP="00B046C4">
            <w:pPr>
              <w:jc w:val="center"/>
              <w:rPr>
                <w:rFonts w:asciiTheme="minorHAnsi" w:hAnsiTheme="minorHAnsi"/>
                <w:sz w:val="20"/>
              </w:rPr>
            </w:pPr>
          </w:p>
        </w:tc>
        <w:tc>
          <w:tcPr>
            <w:tcW w:w="1710" w:type="dxa"/>
          </w:tcPr>
          <w:p w14:paraId="3314D9C0"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710" w:type="dxa"/>
          </w:tcPr>
          <w:p w14:paraId="41F26D9F" w14:textId="77777777" w:rsidR="003705ED" w:rsidRPr="007F6DDB" w:rsidRDefault="003705ED" w:rsidP="00B046C4">
            <w:pPr>
              <w:jc w:val="center"/>
              <w:rPr>
                <w:rFonts w:asciiTheme="minorHAnsi" w:hAnsiTheme="minorHAnsi"/>
                <w:sz w:val="20"/>
              </w:rPr>
            </w:pPr>
          </w:p>
        </w:tc>
        <w:tc>
          <w:tcPr>
            <w:tcW w:w="1476" w:type="dxa"/>
          </w:tcPr>
          <w:p w14:paraId="0C64428F"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3705ED" w:rsidRPr="007F6DDB" w14:paraId="75D5DC80" w14:textId="77777777" w:rsidTr="003705E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7" w:type="dxa"/>
          </w:tcPr>
          <w:p w14:paraId="04BB57B2" w14:textId="77777777" w:rsidR="003705ED" w:rsidRDefault="003705ED" w:rsidP="00B046C4">
            <w:pPr>
              <w:jc w:val="center"/>
              <w:rPr>
                <w:rFonts w:asciiTheme="minorHAnsi" w:hAnsiTheme="minorHAnsi"/>
                <w:color w:val="FF0000"/>
                <w:sz w:val="20"/>
              </w:rPr>
            </w:pPr>
          </w:p>
          <w:p w14:paraId="222001BC" w14:textId="77777777" w:rsidR="003705ED" w:rsidRPr="007F6DDB" w:rsidRDefault="003705ED" w:rsidP="00B046C4">
            <w:pPr>
              <w:jc w:val="center"/>
              <w:rPr>
                <w:rFonts w:asciiTheme="minorHAnsi" w:hAnsiTheme="minorHAnsi"/>
                <w:color w:val="FF0000"/>
                <w:sz w:val="20"/>
              </w:rPr>
            </w:pPr>
          </w:p>
        </w:tc>
        <w:tc>
          <w:tcPr>
            <w:tcW w:w="3183" w:type="dxa"/>
          </w:tcPr>
          <w:p w14:paraId="40EF5A5F" w14:textId="77777777" w:rsidR="003705ED" w:rsidRPr="00D463C5" w:rsidRDefault="003705ED"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i/>
                <w:sz w:val="20"/>
              </w:rPr>
            </w:pPr>
          </w:p>
        </w:tc>
        <w:tc>
          <w:tcPr>
            <w:cnfStyle w:val="000010000000" w:firstRow="0" w:lastRow="0" w:firstColumn="0" w:lastColumn="0" w:oddVBand="1" w:evenVBand="0" w:oddHBand="0" w:evenHBand="0" w:firstRowFirstColumn="0" w:firstRowLastColumn="0" w:lastRowFirstColumn="0" w:lastRowLastColumn="0"/>
            <w:tcW w:w="1350" w:type="dxa"/>
          </w:tcPr>
          <w:p w14:paraId="396AB685" w14:textId="77777777" w:rsidR="003705ED" w:rsidRPr="007F6DDB" w:rsidRDefault="003705ED" w:rsidP="00B046C4">
            <w:pPr>
              <w:jc w:val="center"/>
              <w:rPr>
                <w:rFonts w:asciiTheme="minorHAnsi" w:hAnsiTheme="minorHAnsi"/>
                <w:sz w:val="20"/>
              </w:rPr>
            </w:pPr>
          </w:p>
        </w:tc>
        <w:tc>
          <w:tcPr>
            <w:tcW w:w="1710" w:type="dxa"/>
          </w:tcPr>
          <w:p w14:paraId="4DE8D525" w14:textId="77777777" w:rsidR="003705ED" w:rsidRPr="007F6DDB" w:rsidRDefault="003705ED"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710" w:type="dxa"/>
          </w:tcPr>
          <w:p w14:paraId="7845DB8F" w14:textId="77777777" w:rsidR="003705ED" w:rsidRPr="007F6DDB" w:rsidRDefault="003705ED" w:rsidP="00B046C4">
            <w:pPr>
              <w:jc w:val="center"/>
              <w:rPr>
                <w:rFonts w:asciiTheme="minorHAnsi" w:hAnsiTheme="minorHAnsi"/>
                <w:sz w:val="20"/>
              </w:rPr>
            </w:pPr>
          </w:p>
        </w:tc>
        <w:tc>
          <w:tcPr>
            <w:tcW w:w="1476" w:type="dxa"/>
          </w:tcPr>
          <w:p w14:paraId="2B04E51A" w14:textId="77777777" w:rsidR="003705ED" w:rsidRPr="007F6DDB" w:rsidRDefault="003705ED"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3705ED" w:rsidRPr="007F6DDB" w14:paraId="43120004" w14:textId="77777777" w:rsidTr="003705ED">
        <w:tc>
          <w:tcPr>
            <w:cnfStyle w:val="000010000000" w:firstRow="0" w:lastRow="0" w:firstColumn="0" w:lastColumn="0" w:oddVBand="1" w:evenVBand="0" w:oddHBand="0" w:evenHBand="0" w:firstRowFirstColumn="0" w:firstRowLastColumn="0" w:lastRowFirstColumn="0" w:lastRowLastColumn="0"/>
            <w:tcW w:w="1047" w:type="dxa"/>
          </w:tcPr>
          <w:p w14:paraId="28791456" w14:textId="77777777" w:rsidR="003705ED" w:rsidRDefault="003705ED" w:rsidP="00B046C4">
            <w:pPr>
              <w:jc w:val="center"/>
              <w:rPr>
                <w:rFonts w:asciiTheme="minorHAnsi" w:hAnsiTheme="minorHAnsi"/>
                <w:color w:val="FF0000"/>
                <w:sz w:val="20"/>
              </w:rPr>
            </w:pPr>
          </w:p>
          <w:p w14:paraId="480DE834" w14:textId="77777777" w:rsidR="003705ED" w:rsidRPr="007F6DDB" w:rsidRDefault="003705ED" w:rsidP="00B046C4">
            <w:pPr>
              <w:jc w:val="center"/>
              <w:rPr>
                <w:rFonts w:asciiTheme="minorHAnsi" w:hAnsiTheme="minorHAnsi"/>
                <w:color w:val="FF0000"/>
                <w:sz w:val="20"/>
              </w:rPr>
            </w:pPr>
          </w:p>
        </w:tc>
        <w:tc>
          <w:tcPr>
            <w:tcW w:w="3183" w:type="dxa"/>
          </w:tcPr>
          <w:p w14:paraId="5891FF3C" w14:textId="77777777" w:rsidR="003705ED" w:rsidRPr="00D463C5" w:rsidRDefault="003705ED"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p>
        </w:tc>
        <w:tc>
          <w:tcPr>
            <w:cnfStyle w:val="000010000000" w:firstRow="0" w:lastRow="0" w:firstColumn="0" w:lastColumn="0" w:oddVBand="1" w:evenVBand="0" w:oddHBand="0" w:evenHBand="0" w:firstRowFirstColumn="0" w:firstRowLastColumn="0" w:lastRowFirstColumn="0" w:lastRowLastColumn="0"/>
            <w:tcW w:w="1350" w:type="dxa"/>
          </w:tcPr>
          <w:p w14:paraId="73F993A9" w14:textId="77777777" w:rsidR="003705ED" w:rsidRPr="007F6DDB" w:rsidRDefault="003705ED" w:rsidP="00B046C4">
            <w:pPr>
              <w:jc w:val="center"/>
              <w:rPr>
                <w:rFonts w:asciiTheme="minorHAnsi" w:hAnsiTheme="minorHAnsi"/>
                <w:sz w:val="20"/>
              </w:rPr>
            </w:pPr>
          </w:p>
        </w:tc>
        <w:tc>
          <w:tcPr>
            <w:tcW w:w="1710" w:type="dxa"/>
          </w:tcPr>
          <w:p w14:paraId="48A2A5B1"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710" w:type="dxa"/>
          </w:tcPr>
          <w:p w14:paraId="22BB5557" w14:textId="77777777" w:rsidR="003705ED" w:rsidRPr="007F6DDB" w:rsidRDefault="003705ED" w:rsidP="00B046C4">
            <w:pPr>
              <w:jc w:val="center"/>
              <w:rPr>
                <w:rFonts w:asciiTheme="minorHAnsi" w:hAnsiTheme="minorHAnsi"/>
                <w:sz w:val="20"/>
              </w:rPr>
            </w:pPr>
          </w:p>
        </w:tc>
        <w:tc>
          <w:tcPr>
            <w:tcW w:w="1476" w:type="dxa"/>
          </w:tcPr>
          <w:p w14:paraId="07C59C83"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3705ED" w:rsidRPr="007F6DDB" w14:paraId="661836F2" w14:textId="77777777" w:rsidTr="003705E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7" w:type="dxa"/>
          </w:tcPr>
          <w:p w14:paraId="24977CA9" w14:textId="77777777" w:rsidR="003705ED" w:rsidRDefault="003705ED" w:rsidP="00B046C4">
            <w:pPr>
              <w:jc w:val="center"/>
              <w:rPr>
                <w:rFonts w:asciiTheme="minorHAnsi" w:hAnsiTheme="minorHAnsi"/>
                <w:color w:val="FF0000"/>
                <w:sz w:val="20"/>
              </w:rPr>
            </w:pPr>
          </w:p>
          <w:p w14:paraId="629625C0" w14:textId="77777777" w:rsidR="003705ED" w:rsidRPr="007F6DDB" w:rsidRDefault="003705ED" w:rsidP="00B046C4">
            <w:pPr>
              <w:jc w:val="center"/>
              <w:rPr>
                <w:rFonts w:asciiTheme="minorHAnsi" w:hAnsiTheme="minorHAnsi"/>
                <w:color w:val="FF0000"/>
                <w:sz w:val="20"/>
              </w:rPr>
            </w:pPr>
          </w:p>
        </w:tc>
        <w:tc>
          <w:tcPr>
            <w:tcW w:w="3183" w:type="dxa"/>
          </w:tcPr>
          <w:p w14:paraId="35332618" w14:textId="77777777" w:rsidR="003705ED" w:rsidRPr="00D463C5" w:rsidRDefault="003705ED"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i/>
                <w:sz w:val="20"/>
              </w:rPr>
            </w:pPr>
          </w:p>
        </w:tc>
        <w:tc>
          <w:tcPr>
            <w:cnfStyle w:val="000010000000" w:firstRow="0" w:lastRow="0" w:firstColumn="0" w:lastColumn="0" w:oddVBand="1" w:evenVBand="0" w:oddHBand="0" w:evenHBand="0" w:firstRowFirstColumn="0" w:firstRowLastColumn="0" w:lastRowFirstColumn="0" w:lastRowLastColumn="0"/>
            <w:tcW w:w="1350" w:type="dxa"/>
          </w:tcPr>
          <w:p w14:paraId="06493D6A" w14:textId="77777777" w:rsidR="003705ED" w:rsidRPr="007F6DDB" w:rsidRDefault="003705ED" w:rsidP="00B046C4">
            <w:pPr>
              <w:jc w:val="center"/>
              <w:rPr>
                <w:rFonts w:asciiTheme="minorHAnsi" w:hAnsiTheme="minorHAnsi"/>
                <w:sz w:val="20"/>
              </w:rPr>
            </w:pPr>
          </w:p>
        </w:tc>
        <w:tc>
          <w:tcPr>
            <w:tcW w:w="1710" w:type="dxa"/>
          </w:tcPr>
          <w:p w14:paraId="42C5C50E" w14:textId="77777777" w:rsidR="003705ED" w:rsidRPr="007F6DDB" w:rsidRDefault="003705ED"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710" w:type="dxa"/>
          </w:tcPr>
          <w:p w14:paraId="382570BE" w14:textId="77777777" w:rsidR="003705ED" w:rsidRPr="007F6DDB" w:rsidRDefault="003705ED" w:rsidP="00B046C4">
            <w:pPr>
              <w:jc w:val="center"/>
              <w:rPr>
                <w:rFonts w:asciiTheme="minorHAnsi" w:hAnsiTheme="minorHAnsi"/>
                <w:sz w:val="20"/>
              </w:rPr>
            </w:pPr>
          </w:p>
        </w:tc>
        <w:tc>
          <w:tcPr>
            <w:tcW w:w="1476" w:type="dxa"/>
          </w:tcPr>
          <w:p w14:paraId="0F630DE1" w14:textId="77777777" w:rsidR="003705ED" w:rsidRPr="007F6DDB" w:rsidRDefault="003705ED"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3705ED" w:rsidRPr="007F6DDB" w14:paraId="0C9F5C7A" w14:textId="77777777" w:rsidTr="003705ED">
        <w:tc>
          <w:tcPr>
            <w:cnfStyle w:val="000010000000" w:firstRow="0" w:lastRow="0" w:firstColumn="0" w:lastColumn="0" w:oddVBand="1" w:evenVBand="0" w:oddHBand="0" w:evenHBand="0" w:firstRowFirstColumn="0" w:firstRowLastColumn="0" w:lastRowFirstColumn="0" w:lastRowLastColumn="0"/>
            <w:tcW w:w="1047" w:type="dxa"/>
          </w:tcPr>
          <w:p w14:paraId="4A00C352" w14:textId="77777777" w:rsidR="003705ED" w:rsidRDefault="003705ED" w:rsidP="00B046C4">
            <w:pPr>
              <w:jc w:val="center"/>
              <w:rPr>
                <w:rFonts w:asciiTheme="minorHAnsi" w:hAnsiTheme="minorHAnsi"/>
                <w:color w:val="FF0000"/>
                <w:sz w:val="20"/>
              </w:rPr>
            </w:pPr>
          </w:p>
          <w:p w14:paraId="1A51FFBA" w14:textId="77777777" w:rsidR="003705ED" w:rsidRPr="007F6DDB" w:rsidRDefault="003705ED" w:rsidP="00B046C4">
            <w:pPr>
              <w:jc w:val="center"/>
              <w:rPr>
                <w:rFonts w:asciiTheme="minorHAnsi" w:hAnsiTheme="minorHAnsi"/>
                <w:color w:val="FF0000"/>
                <w:sz w:val="20"/>
              </w:rPr>
            </w:pPr>
          </w:p>
        </w:tc>
        <w:tc>
          <w:tcPr>
            <w:tcW w:w="3183" w:type="dxa"/>
          </w:tcPr>
          <w:p w14:paraId="56CC3B5D" w14:textId="77777777" w:rsidR="003705ED" w:rsidRPr="00D463C5" w:rsidRDefault="003705ED"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p>
        </w:tc>
        <w:tc>
          <w:tcPr>
            <w:cnfStyle w:val="000010000000" w:firstRow="0" w:lastRow="0" w:firstColumn="0" w:lastColumn="0" w:oddVBand="1" w:evenVBand="0" w:oddHBand="0" w:evenHBand="0" w:firstRowFirstColumn="0" w:firstRowLastColumn="0" w:lastRowFirstColumn="0" w:lastRowLastColumn="0"/>
            <w:tcW w:w="1350" w:type="dxa"/>
          </w:tcPr>
          <w:p w14:paraId="740E52D9" w14:textId="77777777" w:rsidR="003705ED" w:rsidRPr="007F6DDB" w:rsidRDefault="003705ED" w:rsidP="00B046C4">
            <w:pPr>
              <w:jc w:val="center"/>
              <w:rPr>
                <w:rFonts w:asciiTheme="minorHAnsi" w:hAnsiTheme="minorHAnsi"/>
                <w:sz w:val="20"/>
              </w:rPr>
            </w:pPr>
          </w:p>
        </w:tc>
        <w:tc>
          <w:tcPr>
            <w:tcW w:w="1710" w:type="dxa"/>
          </w:tcPr>
          <w:p w14:paraId="648D3688"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710" w:type="dxa"/>
          </w:tcPr>
          <w:p w14:paraId="1871E83C" w14:textId="77777777" w:rsidR="003705ED" w:rsidRPr="007F6DDB" w:rsidRDefault="003705ED" w:rsidP="00B046C4">
            <w:pPr>
              <w:jc w:val="center"/>
              <w:rPr>
                <w:rFonts w:asciiTheme="minorHAnsi" w:hAnsiTheme="minorHAnsi"/>
                <w:sz w:val="20"/>
              </w:rPr>
            </w:pPr>
          </w:p>
        </w:tc>
        <w:tc>
          <w:tcPr>
            <w:tcW w:w="1476" w:type="dxa"/>
          </w:tcPr>
          <w:p w14:paraId="64E6FDB1"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3705ED" w:rsidRPr="007F6DDB" w14:paraId="1B11BBE8" w14:textId="77777777" w:rsidTr="003705E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7" w:type="dxa"/>
          </w:tcPr>
          <w:p w14:paraId="58AB5A62" w14:textId="77777777" w:rsidR="003705ED" w:rsidRDefault="003705ED" w:rsidP="00B046C4">
            <w:pPr>
              <w:jc w:val="center"/>
              <w:rPr>
                <w:rFonts w:asciiTheme="minorHAnsi" w:hAnsiTheme="minorHAnsi"/>
                <w:color w:val="FF0000"/>
                <w:sz w:val="20"/>
              </w:rPr>
            </w:pPr>
          </w:p>
          <w:p w14:paraId="40B745EE" w14:textId="77777777" w:rsidR="003705ED" w:rsidRPr="007F6DDB" w:rsidRDefault="003705ED" w:rsidP="00B046C4">
            <w:pPr>
              <w:jc w:val="center"/>
              <w:rPr>
                <w:rFonts w:asciiTheme="minorHAnsi" w:hAnsiTheme="minorHAnsi"/>
                <w:color w:val="FF0000"/>
                <w:sz w:val="20"/>
              </w:rPr>
            </w:pPr>
          </w:p>
        </w:tc>
        <w:tc>
          <w:tcPr>
            <w:tcW w:w="3183" w:type="dxa"/>
          </w:tcPr>
          <w:p w14:paraId="52029D9E" w14:textId="77777777" w:rsidR="003705ED" w:rsidRPr="00D463C5" w:rsidRDefault="003705ED"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i/>
                <w:sz w:val="20"/>
              </w:rPr>
            </w:pPr>
          </w:p>
        </w:tc>
        <w:tc>
          <w:tcPr>
            <w:cnfStyle w:val="000010000000" w:firstRow="0" w:lastRow="0" w:firstColumn="0" w:lastColumn="0" w:oddVBand="1" w:evenVBand="0" w:oddHBand="0" w:evenHBand="0" w:firstRowFirstColumn="0" w:firstRowLastColumn="0" w:lastRowFirstColumn="0" w:lastRowLastColumn="0"/>
            <w:tcW w:w="1350" w:type="dxa"/>
          </w:tcPr>
          <w:p w14:paraId="49658E4A" w14:textId="77777777" w:rsidR="003705ED" w:rsidRPr="007F6DDB" w:rsidRDefault="003705ED" w:rsidP="00B046C4">
            <w:pPr>
              <w:jc w:val="center"/>
              <w:rPr>
                <w:rFonts w:asciiTheme="minorHAnsi" w:hAnsiTheme="minorHAnsi"/>
                <w:sz w:val="20"/>
              </w:rPr>
            </w:pPr>
          </w:p>
        </w:tc>
        <w:tc>
          <w:tcPr>
            <w:tcW w:w="1710" w:type="dxa"/>
          </w:tcPr>
          <w:p w14:paraId="58108931" w14:textId="77777777" w:rsidR="003705ED" w:rsidRPr="007F6DDB" w:rsidRDefault="003705ED"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710" w:type="dxa"/>
          </w:tcPr>
          <w:p w14:paraId="0D6C149D" w14:textId="77777777" w:rsidR="003705ED" w:rsidRPr="007F6DDB" w:rsidRDefault="003705ED" w:rsidP="00B046C4">
            <w:pPr>
              <w:jc w:val="center"/>
              <w:rPr>
                <w:rFonts w:asciiTheme="minorHAnsi" w:hAnsiTheme="minorHAnsi"/>
                <w:sz w:val="20"/>
              </w:rPr>
            </w:pPr>
          </w:p>
        </w:tc>
        <w:tc>
          <w:tcPr>
            <w:tcW w:w="1476" w:type="dxa"/>
          </w:tcPr>
          <w:p w14:paraId="065F8F86" w14:textId="77777777" w:rsidR="003705ED" w:rsidRPr="007F6DDB" w:rsidRDefault="003705ED"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3705ED" w:rsidRPr="007F6DDB" w14:paraId="49F082C3" w14:textId="77777777" w:rsidTr="003705ED">
        <w:tc>
          <w:tcPr>
            <w:cnfStyle w:val="000010000000" w:firstRow="0" w:lastRow="0" w:firstColumn="0" w:lastColumn="0" w:oddVBand="1" w:evenVBand="0" w:oddHBand="0" w:evenHBand="0" w:firstRowFirstColumn="0" w:firstRowLastColumn="0" w:lastRowFirstColumn="0" w:lastRowLastColumn="0"/>
            <w:tcW w:w="1047" w:type="dxa"/>
          </w:tcPr>
          <w:p w14:paraId="12627DEA" w14:textId="77777777" w:rsidR="003705ED" w:rsidRDefault="003705ED" w:rsidP="00B046C4">
            <w:pPr>
              <w:jc w:val="center"/>
              <w:rPr>
                <w:rFonts w:asciiTheme="minorHAnsi" w:hAnsiTheme="minorHAnsi"/>
                <w:color w:val="FF0000"/>
                <w:sz w:val="20"/>
              </w:rPr>
            </w:pPr>
          </w:p>
          <w:p w14:paraId="67852A2F" w14:textId="77777777" w:rsidR="003705ED" w:rsidRPr="007F6DDB" w:rsidRDefault="003705ED" w:rsidP="00B046C4">
            <w:pPr>
              <w:jc w:val="center"/>
              <w:rPr>
                <w:rFonts w:asciiTheme="minorHAnsi" w:hAnsiTheme="minorHAnsi"/>
                <w:color w:val="FF0000"/>
                <w:sz w:val="20"/>
              </w:rPr>
            </w:pPr>
          </w:p>
        </w:tc>
        <w:tc>
          <w:tcPr>
            <w:tcW w:w="3183" w:type="dxa"/>
          </w:tcPr>
          <w:p w14:paraId="7AB04568" w14:textId="77777777" w:rsidR="003705ED" w:rsidRPr="00D463C5" w:rsidRDefault="003705ED"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i/>
                <w:sz w:val="20"/>
              </w:rPr>
            </w:pPr>
          </w:p>
        </w:tc>
        <w:tc>
          <w:tcPr>
            <w:cnfStyle w:val="000010000000" w:firstRow="0" w:lastRow="0" w:firstColumn="0" w:lastColumn="0" w:oddVBand="1" w:evenVBand="0" w:oddHBand="0" w:evenHBand="0" w:firstRowFirstColumn="0" w:firstRowLastColumn="0" w:lastRowFirstColumn="0" w:lastRowLastColumn="0"/>
            <w:tcW w:w="1350" w:type="dxa"/>
          </w:tcPr>
          <w:p w14:paraId="57639C0B" w14:textId="77777777" w:rsidR="003705ED" w:rsidRPr="007F6DDB" w:rsidRDefault="003705ED" w:rsidP="00B046C4">
            <w:pPr>
              <w:jc w:val="center"/>
              <w:rPr>
                <w:rFonts w:asciiTheme="minorHAnsi" w:hAnsiTheme="minorHAnsi"/>
                <w:sz w:val="20"/>
              </w:rPr>
            </w:pPr>
          </w:p>
        </w:tc>
        <w:tc>
          <w:tcPr>
            <w:tcW w:w="1710" w:type="dxa"/>
          </w:tcPr>
          <w:p w14:paraId="2366362D"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710" w:type="dxa"/>
          </w:tcPr>
          <w:p w14:paraId="23393092" w14:textId="77777777" w:rsidR="003705ED" w:rsidRPr="007F6DDB" w:rsidRDefault="003705ED" w:rsidP="00B046C4">
            <w:pPr>
              <w:jc w:val="center"/>
              <w:rPr>
                <w:rFonts w:asciiTheme="minorHAnsi" w:hAnsiTheme="minorHAnsi"/>
                <w:sz w:val="20"/>
              </w:rPr>
            </w:pPr>
          </w:p>
        </w:tc>
        <w:tc>
          <w:tcPr>
            <w:tcW w:w="1476" w:type="dxa"/>
          </w:tcPr>
          <w:p w14:paraId="64090ACF" w14:textId="77777777" w:rsidR="003705ED" w:rsidRPr="007F6DDB" w:rsidRDefault="003705ED"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r>
      <w:tr w:rsidR="003705ED" w:rsidRPr="007F6DDB" w14:paraId="0C456AF5" w14:textId="77777777" w:rsidTr="003705E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47" w:type="dxa"/>
          </w:tcPr>
          <w:p w14:paraId="2AD54B55" w14:textId="77777777" w:rsidR="003705ED" w:rsidRDefault="003705ED" w:rsidP="00B046C4">
            <w:pPr>
              <w:jc w:val="center"/>
              <w:rPr>
                <w:rFonts w:asciiTheme="minorHAnsi" w:hAnsiTheme="minorHAnsi"/>
                <w:color w:val="FF0000"/>
                <w:sz w:val="20"/>
              </w:rPr>
            </w:pPr>
          </w:p>
          <w:p w14:paraId="53B7C336" w14:textId="77777777" w:rsidR="003705ED" w:rsidRPr="007F6DDB" w:rsidRDefault="003705ED" w:rsidP="00B046C4">
            <w:pPr>
              <w:jc w:val="center"/>
              <w:rPr>
                <w:rFonts w:asciiTheme="minorHAnsi" w:hAnsiTheme="minorHAnsi"/>
                <w:color w:val="FF0000"/>
                <w:sz w:val="20"/>
              </w:rPr>
            </w:pPr>
          </w:p>
        </w:tc>
        <w:tc>
          <w:tcPr>
            <w:tcW w:w="3183" w:type="dxa"/>
          </w:tcPr>
          <w:p w14:paraId="4BC8C575" w14:textId="77777777" w:rsidR="003705ED" w:rsidRPr="00D463C5" w:rsidRDefault="003705ED"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i/>
                <w:sz w:val="20"/>
              </w:rPr>
            </w:pPr>
          </w:p>
        </w:tc>
        <w:tc>
          <w:tcPr>
            <w:cnfStyle w:val="000010000000" w:firstRow="0" w:lastRow="0" w:firstColumn="0" w:lastColumn="0" w:oddVBand="1" w:evenVBand="0" w:oddHBand="0" w:evenHBand="0" w:firstRowFirstColumn="0" w:firstRowLastColumn="0" w:lastRowFirstColumn="0" w:lastRowLastColumn="0"/>
            <w:tcW w:w="1350" w:type="dxa"/>
          </w:tcPr>
          <w:p w14:paraId="704C0759" w14:textId="77777777" w:rsidR="003705ED" w:rsidRPr="007F6DDB" w:rsidRDefault="003705ED" w:rsidP="00B046C4">
            <w:pPr>
              <w:jc w:val="center"/>
              <w:rPr>
                <w:rFonts w:asciiTheme="minorHAnsi" w:hAnsiTheme="minorHAnsi"/>
                <w:sz w:val="20"/>
              </w:rPr>
            </w:pPr>
          </w:p>
        </w:tc>
        <w:tc>
          <w:tcPr>
            <w:tcW w:w="1710" w:type="dxa"/>
          </w:tcPr>
          <w:p w14:paraId="2FC2C61D" w14:textId="77777777" w:rsidR="003705ED" w:rsidRPr="007F6DDB" w:rsidRDefault="003705ED"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710" w:type="dxa"/>
          </w:tcPr>
          <w:p w14:paraId="5E3705D9" w14:textId="77777777" w:rsidR="003705ED" w:rsidRPr="007F6DDB" w:rsidRDefault="003705ED" w:rsidP="00B046C4">
            <w:pPr>
              <w:jc w:val="center"/>
              <w:rPr>
                <w:rFonts w:asciiTheme="minorHAnsi" w:hAnsiTheme="minorHAnsi"/>
                <w:sz w:val="20"/>
              </w:rPr>
            </w:pPr>
          </w:p>
        </w:tc>
        <w:tc>
          <w:tcPr>
            <w:tcW w:w="1476" w:type="dxa"/>
          </w:tcPr>
          <w:p w14:paraId="7FE84253" w14:textId="77777777" w:rsidR="003705ED" w:rsidRPr="007F6DDB" w:rsidRDefault="003705ED"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bl>
    <w:p w14:paraId="5E24F5C5" w14:textId="77777777" w:rsidR="008C145B" w:rsidRPr="007F6DDB" w:rsidRDefault="008C145B" w:rsidP="008C145B">
      <w:pPr>
        <w:pStyle w:val="BodyText"/>
        <w:rPr>
          <w:rFonts w:asciiTheme="minorHAnsi" w:hAnsiTheme="minorHAnsi"/>
        </w:rPr>
      </w:pPr>
    </w:p>
    <w:p w14:paraId="4AF56C52" w14:textId="77777777" w:rsidR="008C145B" w:rsidRDefault="008C145B" w:rsidP="008C145B">
      <w:pPr>
        <w:rPr>
          <w:b/>
          <w:bCs/>
          <w:i/>
          <w:sz w:val="20"/>
        </w:rPr>
      </w:pPr>
      <w:r>
        <w:br w:type="page"/>
      </w:r>
    </w:p>
    <w:p w14:paraId="444952E4" w14:textId="77777777" w:rsidR="001D20E6" w:rsidRDefault="001D20E6" w:rsidP="008C145B">
      <w:pPr>
        <w:pStyle w:val="Heading8"/>
        <w:rPr>
          <w:sz w:val="22"/>
          <w:szCs w:val="22"/>
          <w:u w:val="none"/>
        </w:rPr>
      </w:pPr>
    </w:p>
    <w:p w14:paraId="4BFDCB25" w14:textId="77777777" w:rsidR="008C145B" w:rsidRPr="001D20E6" w:rsidRDefault="001D20E6" w:rsidP="008C145B">
      <w:pPr>
        <w:pStyle w:val="Heading8"/>
        <w:rPr>
          <w:rFonts w:asciiTheme="minorHAnsi" w:hAnsiTheme="minorHAnsi"/>
          <w:sz w:val="24"/>
          <w:szCs w:val="24"/>
          <w:u w:val="none"/>
        </w:rPr>
      </w:pPr>
      <w:r w:rsidRPr="001D20E6">
        <w:rPr>
          <w:rFonts w:asciiTheme="minorHAnsi" w:hAnsiTheme="minorHAnsi"/>
          <w:sz w:val="24"/>
          <w:szCs w:val="24"/>
          <w:u w:val="none"/>
        </w:rPr>
        <w:t>SECTION 3 – AUDITOR’S RESPONSE TO RISKS OF MATERIAL MISSTATEMENT</w:t>
      </w:r>
    </w:p>
    <w:p w14:paraId="62672DDF" w14:textId="77777777" w:rsidR="008C145B" w:rsidRPr="001D20E6" w:rsidRDefault="008C145B" w:rsidP="008C145B">
      <w:pPr>
        <w:rPr>
          <w:rFonts w:asciiTheme="minorHAnsi" w:hAnsiTheme="minorHAnsi"/>
          <w:sz w:val="20"/>
        </w:rPr>
      </w:pPr>
    </w:p>
    <w:p w14:paraId="2B579F47" w14:textId="77777777" w:rsidR="008C145B" w:rsidRPr="001D20E6" w:rsidRDefault="008C145B" w:rsidP="008C145B">
      <w:pPr>
        <w:pStyle w:val="BodyText"/>
        <w:rPr>
          <w:rFonts w:asciiTheme="minorHAnsi" w:hAnsiTheme="minorHAnsi"/>
        </w:rPr>
      </w:pPr>
      <w:r w:rsidRPr="001D20E6">
        <w:rPr>
          <w:rFonts w:asciiTheme="minorHAnsi" w:hAnsiTheme="minorHAnsi"/>
        </w:rPr>
        <w:t xml:space="preserve">Based on the identified risks of material misstatement and the detection risk determinations, we developed an appropriate auditor response in the form of further audit procedures over this audit area with consideration of the general guidelines for audit evidence that is appropriate and sufficient in response to detection risk determinations as noted in the table below. </w:t>
      </w:r>
    </w:p>
    <w:p w14:paraId="5B862369" w14:textId="77777777" w:rsidR="008C145B" w:rsidRPr="001D20E6" w:rsidRDefault="008C145B" w:rsidP="008C145B">
      <w:pPr>
        <w:rPr>
          <w:rFonts w:asciiTheme="minorHAnsi" w:hAnsiTheme="minorHAnsi"/>
          <w:b/>
          <w:bCs/>
          <w:i/>
          <w:sz w:val="20"/>
        </w:rPr>
      </w:pPr>
    </w:p>
    <w:p w14:paraId="44094AF6" w14:textId="77777777" w:rsidR="008C145B" w:rsidRPr="001D20E6" w:rsidRDefault="008C145B" w:rsidP="008C145B">
      <w:pPr>
        <w:rPr>
          <w:rFonts w:asciiTheme="minorHAnsi" w:hAnsiTheme="minorHAnsi"/>
          <w:b/>
          <w:bCs/>
          <w:i/>
          <w:sz w:val="22"/>
          <w:szCs w:val="22"/>
        </w:rPr>
      </w:pPr>
      <w:r w:rsidRPr="001D20E6">
        <w:rPr>
          <w:rFonts w:asciiTheme="minorHAnsi" w:hAnsiTheme="minorHAnsi"/>
          <w:b/>
          <w:bCs/>
          <w:i/>
          <w:sz w:val="22"/>
          <w:szCs w:val="22"/>
        </w:rPr>
        <w:t>Consideration of Audit Evidence in Response to Detection Risk Determinations</w:t>
      </w:r>
    </w:p>
    <w:p w14:paraId="338D94B6" w14:textId="77777777" w:rsidR="008C145B" w:rsidRPr="001D20E6" w:rsidRDefault="008C145B" w:rsidP="008C145B">
      <w:pPr>
        <w:rPr>
          <w:rFonts w:asciiTheme="minorHAnsi" w:hAnsiTheme="minorHAnsi"/>
          <w:b/>
          <w:bCs/>
          <w:sz w:val="20"/>
        </w:rPr>
      </w:pPr>
    </w:p>
    <w:p w14:paraId="598EDFAF" w14:textId="77777777" w:rsidR="008C145B" w:rsidRPr="001D20E6" w:rsidRDefault="008C145B" w:rsidP="008C145B">
      <w:pPr>
        <w:rPr>
          <w:rFonts w:asciiTheme="minorHAnsi" w:hAnsiTheme="minorHAnsi"/>
          <w:sz w:val="20"/>
        </w:rPr>
      </w:pPr>
      <w:r w:rsidRPr="001D20E6">
        <w:rPr>
          <w:rFonts w:asciiTheme="minorHAnsi" w:hAnsiTheme="minorHAnsi"/>
          <w:sz w:val="20"/>
        </w:rPr>
        <w:t>Generally, the lower the detection risk needs to be to achieve an acceptably low level of audit risk, the more persuasive and reliable the evidence needs to be. The following general guidance was considered in determining the nature, timing and extent of audit procedures and evidence.</w:t>
      </w:r>
    </w:p>
    <w:p w14:paraId="5928270C" w14:textId="77777777" w:rsidR="008C145B" w:rsidRPr="001D20E6" w:rsidRDefault="008C145B" w:rsidP="008C145B">
      <w:pPr>
        <w:rPr>
          <w:rFonts w:asciiTheme="minorHAnsi" w:hAnsiTheme="minorHAnsi"/>
          <w:sz w:val="20"/>
        </w:rPr>
      </w:pPr>
    </w:p>
    <w:tbl>
      <w:tblPr>
        <w:tblStyle w:val="LightList-Accent6"/>
        <w:tblW w:w="0" w:type="auto"/>
        <w:tblLook w:val="0000" w:firstRow="0" w:lastRow="0" w:firstColumn="0" w:lastColumn="0" w:noHBand="0" w:noVBand="0"/>
      </w:tblPr>
      <w:tblGrid>
        <w:gridCol w:w="3403"/>
        <w:gridCol w:w="3472"/>
        <w:gridCol w:w="3473"/>
      </w:tblGrid>
      <w:tr w:rsidR="008C145B" w:rsidRPr="001D20E6" w14:paraId="565D8666"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38" w:type="dxa"/>
            <w:shd w:val="clear" w:color="auto" w:fill="FABF8F" w:themeFill="accent6" w:themeFillTint="99"/>
          </w:tcPr>
          <w:p w14:paraId="746ED577" w14:textId="77777777" w:rsidR="008C145B" w:rsidRPr="00C75B8D" w:rsidRDefault="008C145B" w:rsidP="00B046C4">
            <w:pPr>
              <w:jc w:val="center"/>
              <w:rPr>
                <w:rFonts w:asciiTheme="minorHAnsi" w:hAnsiTheme="minorHAnsi"/>
                <w:b/>
                <w:bCs/>
                <w:i/>
                <w:sz w:val="20"/>
              </w:rPr>
            </w:pPr>
            <w:r w:rsidRPr="00C75B8D">
              <w:rPr>
                <w:rFonts w:asciiTheme="minorHAnsi" w:hAnsiTheme="minorHAnsi"/>
                <w:b/>
                <w:bCs/>
                <w:i/>
                <w:sz w:val="20"/>
              </w:rPr>
              <w:t>Nature of Evidence</w:t>
            </w:r>
          </w:p>
          <w:p w14:paraId="5B003BD4" w14:textId="77777777" w:rsidR="008C145B" w:rsidRPr="00C75B8D" w:rsidRDefault="008C145B" w:rsidP="00B046C4">
            <w:pPr>
              <w:jc w:val="center"/>
              <w:rPr>
                <w:rFonts w:asciiTheme="minorHAnsi" w:hAnsiTheme="minorHAnsi"/>
                <w:b/>
                <w:bCs/>
                <w:i/>
                <w:sz w:val="20"/>
              </w:rPr>
            </w:pPr>
            <w:r w:rsidRPr="00C75B8D">
              <w:rPr>
                <w:rFonts w:asciiTheme="minorHAnsi" w:hAnsiTheme="minorHAnsi"/>
                <w:b/>
                <w:bCs/>
                <w:i/>
                <w:sz w:val="20"/>
              </w:rPr>
              <w:t xml:space="preserve"> (Source)</w:t>
            </w:r>
          </w:p>
        </w:tc>
        <w:tc>
          <w:tcPr>
            <w:tcW w:w="3510" w:type="dxa"/>
            <w:shd w:val="clear" w:color="auto" w:fill="FABF8F" w:themeFill="accent6" w:themeFillTint="99"/>
          </w:tcPr>
          <w:p w14:paraId="330408C3"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r w:rsidRPr="00C75B8D">
              <w:rPr>
                <w:rFonts w:asciiTheme="minorHAnsi" w:hAnsiTheme="minorHAnsi"/>
                <w:b/>
                <w:bCs/>
                <w:i/>
                <w:sz w:val="20"/>
              </w:rPr>
              <w:t xml:space="preserve">Timing of Evidence </w:t>
            </w:r>
          </w:p>
          <w:p w14:paraId="3CD0E506"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r w:rsidRPr="00C75B8D">
              <w:rPr>
                <w:rFonts w:asciiTheme="minorHAnsi" w:hAnsiTheme="minorHAnsi"/>
                <w:b/>
                <w:bCs/>
                <w:i/>
                <w:sz w:val="20"/>
              </w:rPr>
              <w:t>(When)</w:t>
            </w:r>
          </w:p>
        </w:tc>
        <w:tc>
          <w:tcPr>
            <w:cnfStyle w:val="000010000000" w:firstRow="0" w:lastRow="0" w:firstColumn="0" w:lastColumn="0" w:oddVBand="1" w:evenVBand="0" w:oddHBand="0" w:evenHBand="0" w:firstRowFirstColumn="0" w:firstRowLastColumn="0" w:lastRowFirstColumn="0" w:lastRowLastColumn="0"/>
            <w:tcW w:w="3510" w:type="dxa"/>
            <w:shd w:val="clear" w:color="auto" w:fill="FABF8F" w:themeFill="accent6" w:themeFillTint="99"/>
          </w:tcPr>
          <w:p w14:paraId="34EEFC42" w14:textId="77777777" w:rsidR="008C145B" w:rsidRPr="00C75B8D" w:rsidRDefault="008C145B" w:rsidP="00B046C4">
            <w:pPr>
              <w:jc w:val="center"/>
              <w:rPr>
                <w:rFonts w:asciiTheme="minorHAnsi" w:hAnsiTheme="minorHAnsi"/>
                <w:b/>
                <w:bCs/>
                <w:i/>
                <w:sz w:val="20"/>
              </w:rPr>
            </w:pPr>
            <w:r w:rsidRPr="00C75B8D">
              <w:rPr>
                <w:rFonts w:asciiTheme="minorHAnsi" w:hAnsiTheme="minorHAnsi"/>
                <w:b/>
                <w:bCs/>
                <w:i/>
                <w:sz w:val="20"/>
              </w:rPr>
              <w:t>Extent of Evidence</w:t>
            </w:r>
          </w:p>
          <w:p w14:paraId="4F504B17" w14:textId="77777777" w:rsidR="008C145B" w:rsidRPr="00C75B8D" w:rsidRDefault="008C145B" w:rsidP="00B046C4">
            <w:pPr>
              <w:jc w:val="center"/>
              <w:rPr>
                <w:rFonts w:asciiTheme="minorHAnsi" w:hAnsiTheme="minorHAnsi"/>
                <w:b/>
                <w:bCs/>
                <w:i/>
                <w:sz w:val="20"/>
              </w:rPr>
            </w:pPr>
            <w:r w:rsidRPr="00C75B8D">
              <w:rPr>
                <w:rFonts w:asciiTheme="minorHAnsi" w:hAnsiTheme="minorHAnsi"/>
                <w:b/>
                <w:bCs/>
                <w:i/>
                <w:sz w:val="20"/>
              </w:rPr>
              <w:t xml:space="preserve"> (How Much)</w:t>
            </w:r>
          </w:p>
        </w:tc>
      </w:tr>
      <w:tr w:rsidR="008C145B" w:rsidRPr="001D20E6" w14:paraId="46DACEBF" w14:textId="77777777" w:rsidTr="000F6031">
        <w:tc>
          <w:tcPr>
            <w:cnfStyle w:val="000010000000" w:firstRow="0" w:lastRow="0" w:firstColumn="0" w:lastColumn="0" w:oddVBand="1" w:evenVBand="0" w:oddHBand="0" w:evenHBand="0" w:firstRowFirstColumn="0" w:firstRowLastColumn="0" w:lastRowFirstColumn="0" w:lastRowLastColumn="0"/>
            <w:tcW w:w="3438" w:type="dxa"/>
          </w:tcPr>
          <w:p w14:paraId="5CF9D71C" w14:textId="77777777" w:rsidR="008C145B" w:rsidRPr="001D20E6" w:rsidRDefault="008C145B" w:rsidP="00B046C4">
            <w:pPr>
              <w:rPr>
                <w:rFonts w:asciiTheme="minorHAnsi" w:hAnsiTheme="minorHAnsi"/>
                <w:i/>
                <w:iCs/>
                <w:sz w:val="20"/>
              </w:rPr>
            </w:pPr>
          </w:p>
          <w:p w14:paraId="77BE4820" w14:textId="77777777" w:rsidR="008C145B" w:rsidRPr="000F6031" w:rsidRDefault="008C145B" w:rsidP="00B046C4">
            <w:pPr>
              <w:rPr>
                <w:rFonts w:asciiTheme="minorHAnsi" w:hAnsiTheme="minorHAnsi"/>
                <w:b/>
                <w:i/>
                <w:iCs/>
                <w:sz w:val="20"/>
              </w:rPr>
            </w:pPr>
            <w:r w:rsidRPr="000F6031">
              <w:rPr>
                <w:rFonts w:asciiTheme="minorHAnsi" w:hAnsiTheme="minorHAnsi"/>
                <w:b/>
                <w:i/>
                <w:iCs/>
                <w:sz w:val="20"/>
              </w:rPr>
              <w:t>More Persuasive and Reliable When:</w:t>
            </w:r>
          </w:p>
          <w:p w14:paraId="59E1F699" w14:textId="77777777" w:rsidR="008C145B" w:rsidRPr="001D20E6" w:rsidRDefault="008C145B" w:rsidP="00B046C4">
            <w:pPr>
              <w:rPr>
                <w:rFonts w:asciiTheme="minorHAnsi" w:hAnsiTheme="minorHAnsi"/>
                <w:sz w:val="20"/>
              </w:rPr>
            </w:pPr>
          </w:p>
          <w:p w14:paraId="4CBE38E7" w14:textId="77777777" w:rsidR="008C145B" w:rsidRPr="001D20E6" w:rsidRDefault="008C145B" w:rsidP="00B046C4">
            <w:pPr>
              <w:rPr>
                <w:rFonts w:asciiTheme="minorHAnsi" w:hAnsiTheme="minorHAnsi"/>
                <w:sz w:val="20"/>
              </w:rPr>
            </w:pPr>
            <w:r w:rsidRPr="001D20E6">
              <w:rPr>
                <w:rFonts w:asciiTheme="minorHAnsi" w:hAnsiTheme="minorHAnsi"/>
                <w:sz w:val="20"/>
              </w:rPr>
              <w:t xml:space="preserve">Directly Obtained by the Auditor </w:t>
            </w:r>
          </w:p>
          <w:p w14:paraId="3899D048" w14:textId="77777777" w:rsidR="008C145B" w:rsidRPr="001D20E6" w:rsidRDefault="008C145B" w:rsidP="00B046C4">
            <w:pPr>
              <w:rPr>
                <w:rFonts w:asciiTheme="minorHAnsi" w:hAnsiTheme="minorHAnsi"/>
                <w:sz w:val="20"/>
              </w:rPr>
            </w:pPr>
          </w:p>
          <w:p w14:paraId="7FD8363D" w14:textId="77777777" w:rsidR="008C145B" w:rsidRPr="001D20E6" w:rsidRDefault="008C145B" w:rsidP="00B046C4">
            <w:pPr>
              <w:rPr>
                <w:rFonts w:asciiTheme="minorHAnsi" w:hAnsiTheme="minorHAnsi"/>
                <w:sz w:val="20"/>
              </w:rPr>
            </w:pPr>
            <w:r w:rsidRPr="001D20E6">
              <w:rPr>
                <w:rFonts w:asciiTheme="minorHAnsi" w:hAnsiTheme="minorHAnsi"/>
                <w:sz w:val="20"/>
              </w:rPr>
              <w:t>Obtained from Independent and Knowledgeable Outside Sources</w:t>
            </w:r>
          </w:p>
          <w:p w14:paraId="24A5CB6E" w14:textId="77777777" w:rsidR="008C145B" w:rsidRPr="001D20E6" w:rsidRDefault="008C145B" w:rsidP="00B046C4">
            <w:pPr>
              <w:rPr>
                <w:rFonts w:asciiTheme="minorHAnsi" w:hAnsiTheme="minorHAnsi"/>
                <w:sz w:val="20"/>
              </w:rPr>
            </w:pPr>
          </w:p>
          <w:p w14:paraId="077A0BD0" w14:textId="77777777" w:rsidR="008C145B" w:rsidRPr="001D20E6" w:rsidRDefault="008C145B" w:rsidP="00B046C4">
            <w:pPr>
              <w:rPr>
                <w:rFonts w:asciiTheme="minorHAnsi" w:hAnsiTheme="minorHAnsi"/>
                <w:sz w:val="20"/>
              </w:rPr>
            </w:pPr>
            <w:r w:rsidRPr="001D20E6">
              <w:rPr>
                <w:rFonts w:asciiTheme="minorHAnsi" w:hAnsiTheme="minorHAnsi"/>
                <w:sz w:val="20"/>
              </w:rPr>
              <w:t>Internally Obtained When Controls are Effective</w:t>
            </w:r>
          </w:p>
          <w:p w14:paraId="7023DDA9" w14:textId="77777777" w:rsidR="008C145B" w:rsidRPr="001D20E6" w:rsidRDefault="008C145B" w:rsidP="00B046C4">
            <w:pPr>
              <w:rPr>
                <w:rFonts w:asciiTheme="minorHAnsi" w:hAnsiTheme="minorHAnsi"/>
                <w:sz w:val="20"/>
              </w:rPr>
            </w:pPr>
          </w:p>
          <w:p w14:paraId="2AFB97F4" w14:textId="77777777" w:rsidR="008C145B" w:rsidRPr="001D20E6" w:rsidRDefault="008C145B" w:rsidP="00B046C4">
            <w:pPr>
              <w:rPr>
                <w:rFonts w:asciiTheme="minorHAnsi" w:hAnsiTheme="minorHAnsi"/>
                <w:sz w:val="20"/>
              </w:rPr>
            </w:pPr>
            <w:r w:rsidRPr="001D20E6">
              <w:rPr>
                <w:rFonts w:asciiTheme="minorHAnsi" w:hAnsiTheme="minorHAnsi"/>
                <w:sz w:val="20"/>
              </w:rPr>
              <w:t>Exists in Documentary Form Rather Than Oral Representation</w:t>
            </w:r>
          </w:p>
          <w:p w14:paraId="1101335A" w14:textId="77777777" w:rsidR="008C145B" w:rsidRPr="001D20E6" w:rsidRDefault="008C145B" w:rsidP="00B046C4">
            <w:pPr>
              <w:rPr>
                <w:rFonts w:asciiTheme="minorHAnsi" w:hAnsiTheme="minorHAnsi"/>
                <w:sz w:val="20"/>
              </w:rPr>
            </w:pPr>
          </w:p>
          <w:p w14:paraId="761BB0A6" w14:textId="77777777" w:rsidR="008C145B" w:rsidRPr="001D20E6" w:rsidRDefault="008C145B" w:rsidP="00B046C4">
            <w:pPr>
              <w:rPr>
                <w:rFonts w:asciiTheme="minorHAnsi" w:hAnsiTheme="minorHAnsi"/>
                <w:sz w:val="20"/>
              </w:rPr>
            </w:pPr>
            <w:r w:rsidRPr="001D20E6">
              <w:rPr>
                <w:rFonts w:asciiTheme="minorHAnsi" w:hAnsiTheme="minorHAnsi"/>
                <w:sz w:val="20"/>
              </w:rPr>
              <w:t>Provided by Original Documents Rather Than Photocopies or Facsimiles</w:t>
            </w:r>
          </w:p>
          <w:p w14:paraId="1F54CFE9" w14:textId="77777777" w:rsidR="008C145B" w:rsidRPr="001D20E6" w:rsidRDefault="008C145B" w:rsidP="00B046C4">
            <w:pPr>
              <w:rPr>
                <w:rFonts w:asciiTheme="minorHAnsi" w:hAnsiTheme="minorHAnsi"/>
                <w:sz w:val="20"/>
              </w:rPr>
            </w:pPr>
          </w:p>
          <w:p w14:paraId="13B8DE03" w14:textId="77777777" w:rsidR="008C145B" w:rsidRPr="001D20E6" w:rsidRDefault="008C145B" w:rsidP="00B046C4">
            <w:pPr>
              <w:rPr>
                <w:rFonts w:asciiTheme="minorHAnsi" w:hAnsiTheme="minorHAnsi"/>
                <w:sz w:val="20"/>
              </w:rPr>
            </w:pPr>
          </w:p>
        </w:tc>
        <w:tc>
          <w:tcPr>
            <w:tcW w:w="3510" w:type="dxa"/>
          </w:tcPr>
          <w:p w14:paraId="3629CDB1" w14:textId="77777777" w:rsidR="008C145B" w:rsidRPr="001D20E6"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rPr>
            </w:pPr>
          </w:p>
          <w:p w14:paraId="7CC4C668" w14:textId="77777777" w:rsidR="008C145B" w:rsidRPr="000F6031"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b/>
                <w:i/>
                <w:iCs/>
                <w:sz w:val="20"/>
              </w:rPr>
            </w:pPr>
            <w:r w:rsidRPr="000F6031">
              <w:rPr>
                <w:rFonts w:asciiTheme="minorHAnsi" w:hAnsiTheme="minorHAnsi"/>
                <w:b/>
                <w:i/>
                <w:iCs/>
                <w:sz w:val="20"/>
              </w:rPr>
              <w:t>More Persuasive and Reliable When:</w:t>
            </w:r>
          </w:p>
          <w:p w14:paraId="23FC6C15" w14:textId="77777777" w:rsidR="008C145B" w:rsidRPr="001D20E6"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p w14:paraId="25CB357A" w14:textId="77777777" w:rsidR="008C145B" w:rsidRPr="001D20E6"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1D20E6">
              <w:rPr>
                <w:rFonts w:asciiTheme="minorHAnsi" w:hAnsiTheme="minorHAnsi"/>
                <w:sz w:val="20"/>
              </w:rPr>
              <w:t>Obtained Closer to the Time of the Transactions or Valuations</w:t>
            </w:r>
          </w:p>
          <w:p w14:paraId="7FCF469C" w14:textId="77777777" w:rsidR="008C145B" w:rsidRPr="001D20E6"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p w14:paraId="4DD4BED7" w14:textId="77777777" w:rsidR="008C145B" w:rsidRPr="001D20E6"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1D20E6">
              <w:rPr>
                <w:rFonts w:asciiTheme="minorHAnsi" w:hAnsiTheme="minorHAnsi"/>
                <w:sz w:val="20"/>
              </w:rPr>
              <w:t>Obtained On an Unannounced or Surprise Basis</w:t>
            </w:r>
          </w:p>
          <w:p w14:paraId="75AA14CB" w14:textId="77777777" w:rsidR="008C145B" w:rsidRPr="001D20E6"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p w14:paraId="18ECB605" w14:textId="77777777" w:rsidR="008C145B" w:rsidRPr="001D20E6"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1D20E6">
              <w:rPr>
                <w:rFonts w:asciiTheme="minorHAnsi" w:hAnsiTheme="minorHAnsi"/>
                <w:sz w:val="20"/>
              </w:rPr>
              <w:t>Obtained Though Use of Cut-off Periods</w:t>
            </w:r>
          </w:p>
          <w:p w14:paraId="4C0FA479" w14:textId="77777777" w:rsidR="008C145B" w:rsidRPr="001D20E6"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p w14:paraId="0F259AD0" w14:textId="77777777" w:rsidR="008C145B" w:rsidRPr="001D20E6"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p w14:paraId="30B0E3C6" w14:textId="77777777" w:rsidR="008C145B" w:rsidRPr="001D20E6"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1D20E6">
              <w:rPr>
                <w:rFonts w:asciiTheme="minorHAnsi" w:hAnsiTheme="minorHAnsi"/>
                <w:sz w:val="20"/>
              </w:rPr>
              <w:t>Obtained Throughout the Audited Period for Sampling Procedures</w:t>
            </w:r>
          </w:p>
          <w:p w14:paraId="0D1EDDFA" w14:textId="77777777" w:rsidR="008C145B" w:rsidRPr="001D20E6"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3510" w:type="dxa"/>
          </w:tcPr>
          <w:p w14:paraId="74367863" w14:textId="77777777" w:rsidR="008C145B" w:rsidRPr="001D20E6" w:rsidRDefault="008C145B" w:rsidP="00B046C4">
            <w:pPr>
              <w:rPr>
                <w:rFonts w:asciiTheme="minorHAnsi" w:hAnsiTheme="minorHAnsi"/>
                <w:i/>
                <w:iCs/>
                <w:sz w:val="20"/>
              </w:rPr>
            </w:pPr>
          </w:p>
          <w:p w14:paraId="68B5737C" w14:textId="77777777" w:rsidR="008C145B" w:rsidRPr="000F6031" w:rsidRDefault="008C145B" w:rsidP="00B046C4">
            <w:pPr>
              <w:rPr>
                <w:rFonts w:asciiTheme="minorHAnsi" w:hAnsiTheme="minorHAnsi"/>
                <w:b/>
                <w:i/>
                <w:iCs/>
                <w:sz w:val="20"/>
              </w:rPr>
            </w:pPr>
            <w:r w:rsidRPr="000F6031">
              <w:rPr>
                <w:rFonts w:asciiTheme="minorHAnsi" w:hAnsiTheme="minorHAnsi"/>
                <w:b/>
                <w:i/>
                <w:iCs/>
                <w:sz w:val="20"/>
              </w:rPr>
              <w:t>More Persuasive and Reliable When:</w:t>
            </w:r>
          </w:p>
          <w:p w14:paraId="141C5043" w14:textId="77777777" w:rsidR="008C145B" w:rsidRPr="001D20E6" w:rsidRDefault="008C145B" w:rsidP="00B046C4">
            <w:pPr>
              <w:rPr>
                <w:rFonts w:asciiTheme="minorHAnsi" w:hAnsiTheme="minorHAnsi"/>
                <w:sz w:val="20"/>
              </w:rPr>
            </w:pPr>
          </w:p>
          <w:p w14:paraId="1D3FE99E" w14:textId="77777777" w:rsidR="008C145B" w:rsidRPr="001D20E6" w:rsidRDefault="008C145B" w:rsidP="00B046C4">
            <w:pPr>
              <w:rPr>
                <w:rFonts w:asciiTheme="minorHAnsi" w:hAnsiTheme="minorHAnsi"/>
                <w:sz w:val="20"/>
              </w:rPr>
            </w:pPr>
            <w:r w:rsidRPr="001D20E6">
              <w:rPr>
                <w:rFonts w:asciiTheme="minorHAnsi" w:hAnsiTheme="minorHAnsi"/>
                <w:sz w:val="20"/>
              </w:rPr>
              <w:t xml:space="preserve">Testing Involves More Individually Significant Items </w:t>
            </w:r>
          </w:p>
          <w:p w14:paraId="37F20C9E" w14:textId="77777777" w:rsidR="008C145B" w:rsidRPr="001D20E6" w:rsidRDefault="008C145B" w:rsidP="00B046C4">
            <w:pPr>
              <w:rPr>
                <w:rFonts w:asciiTheme="minorHAnsi" w:hAnsiTheme="minorHAnsi"/>
                <w:sz w:val="20"/>
              </w:rPr>
            </w:pPr>
          </w:p>
          <w:p w14:paraId="5BDAE868" w14:textId="77777777" w:rsidR="008C145B" w:rsidRPr="001D20E6" w:rsidRDefault="008C145B" w:rsidP="00B046C4">
            <w:pPr>
              <w:rPr>
                <w:rFonts w:asciiTheme="minorHAnsi" w:hAnsiTheme="minorHAnsi"/>
                <w:sz w:val="20"/>
              </w:rPr>
            </w:pPr>
            <w:r w:rsidRPr="001D20E6">
              <w:rPr>
                <w:rFonts w:asciiTheme="minorHAnsi" w:hAnsiTheme="minorHAnsi"/>
                <w:sz w:val="20"/>
              </w:rPr>
              <w:t>Larger Sample Sizes Are Used</w:t>
            </w:r>
          </w:p>
          <w:p w14:paraId="7812C3E8" w14:textId="77777777" w:rsidR="008C145B" w:rsidRPr="001D20E6" w:rsidRDefault="008C145B" w:rsidP="00B046C4">
            <w:pPr>
              <w:rPr>
                <w:rFonts w:asciiTheme="minorHAnsi" w:hAnsiTheme="minorHAnsi"/>
                <w:sz w:val="20"/>
              </w:rPr>
            </w:pPr>
          </w:p>
          <w:p w14:paraId="02F28B3A" w14:textId="77777777" w:rsidR="008C145B" w:rsidRPr="001D20E6" w:rsidRDefault="008C145B" w:rsidP="00B046C4">
            <w:pPr>
              <w:rPr>
                <w:rFonts w:asciiTheme="minorHAnsi" w:hAnsiTheme="minorHAnsi"/>
                <w:sz w:val="20"/>
              </w:rPr>
            </w:pPr>
            <w:r w:rsidRPr="001D20E6">
              <w:rPr>
                <w:rFonts w:asciiTheme="minorHAnsi" w:hAnsiTheme="minorHAnsi"/>
                <w:sz w:val="20"/>
              </w:rPr>
              <w:t>Lower Acceptable Analytical Variances Are Established</w:t>
            </w:r>
          </w:p>
          <w:p w14:paraId="2DD3F1EF" w14:textId="77777777" w:rsidR="008C145B" w:rsidRPr="001D20E6" w:rsidRDefault="008C145B" w:rsidP="00B046C4">
            <w:pPr>
              <w:rPr>
                <w:rFonts w:asciiTheme="minorHAnsi" w:hAnsiTheme="minorHAnsi"/>
                <w:sz w:val="20"/>
              </w:rPr>
            </w:pPr>
          </w:p>
          <w:p w14:paraId="36F52AB4" w14:textId="77777777" w:rsidR="008C145B" w:rsidRPr="001D20E6" w:rsidRDefault="008C145B" w:rsidP="00B046C4">
            <w:pPr>
              <w:rPr>
                <w:rFonts w:asciiTheme="minorHAnsi" w:hAnsiTheme="minorHAnsi"/>
                <w:sz w:val="20"/>
              </w:rPr>
            </w:pPr>
            <w:r w:rsidRPr="001D20E6">
              <w:rPr>
                <w:rFonts w:asciiTheme="minorHAnsi" w:hAnsiTheme="minorHAnsi"/>
                <w:sz w:val="20"/>
              </w:rPr>
              <w:t>More Disaggregation is Used in Analytical Procedures</w:t>
            </w:r>
          </w:p>
          <w:p w14:paraId="767413CE" w14:textId="77777777" w:rsidR="008C145B" w:rsidRPr="001D20E6" w:rsidRDefault="008C145B" w:rsidP="00B046C4">
            <w:pPr>
              <w:rPr>
                <w:rFonts w:asciiTheme="minorHAnsi" w:hAnsiTheme="minorHAnsi"/>
                <w:sz w:val="20"/>
              </w:rPr>
            </w:pPr>
          </w:p>
          <w:p w14:paraId="5E28AC90" w14:textId="77777777" w:rsidR="008C145B" w:rsidRPr="001D20E6" w:rsidRDefault="008C145B" w:rsidP="00B046C4">
            <w:pPr>
              <w:rPr>
                <w:rFonts w:asciiTheme="minorHAnsi" w:hAnsiTheme="minorHAnsi"/>
                <w:sz w:val="20"/>
              </w:rPr>
            </w:pPr>
            <w:r w:rsidRPr="001D20E6">
              <w:rPr>
                <w:rFonts w:asciiTheme="minorHAnsi" w:hAnsiTheme="minorHAnsi"/>
                <w:sz w:val="20"/>
              </w:rPr>
              <w:t>Inquiries or Confirmations Are Corroborated</w:t>
            </w:r>
          </w:p>
          <w:p w14:paraId="5970EB59" w14:textId="77777777" w:rsidR="008C145B" w:rsidRPr="001D20E6" w:rsidRDefault="008C145B" w:rsidP="00B046C4">
            <w:pPr>
              <w:rPr>
                <w:rFonts w:asciiTheme="minorHAnsi" w:hAnsiTheme="minorHAnsi"/>
                <w:sz w:val="20"/>
              </w:rPr>
            </w:pPr>
          </w:p>
          <w:p w14:paraId="5C01A9C5" w14:textId="77777777" w:rsidR="008C145B" w:rsidRPr="001D20E6" w:rsidRDefault="008C145B" w:rsidP="00B046C4">
            <w:pPr>
              <w:rPr>
                <w:rFonts w:asciiTheme="minorHAnsi" w:hAnsiTheme="minorHAnsi"/>
                <w:sz w:val="20"/>
              </w:rPr>
            </w:pPr>
          </w:p>
        </w:tc>
      </w:tr>
    </w:tbl>
    <w:p w14:paraId="533A499B" w14:textId="77777777" w:rsidR="008C145B" w:rsidRPr="001D20E6" w:rsidRDefault="008C145B" w:rsidP="008C145B">
      <w:pPr>
        <w:pStyle w:val="Heading8"/>
        <w:rPr>
          <w:rFonts w:asciiTheme="minorHAnsi" w:hAnsiTheme="minorHAnsi"/>
        </w:rPr>
      </w:pPr>
    </w:p>
    <w:p w14:paraId="7E269F70" w14:textId="77777777" w:rsidR="008C145B" w:rsidRPr="001D20E6" w:rsidRDefault="008C145B" w:rsidP="008C145B">
      <w:pPr>
        <w:rPr>
          <w:rFonts w:asciiTheme="minorHAnsi" w:hAnsiTheme="minorHAnsi"/>
          <w:bCs/>
          <w:sz w:val="20"/>
        </w:rPr>
      </w:pPr>
    </w:p>
    <w:p w14:paraId="2ABF8D9D" w14:textId="77777777" w:rsidR="008C145B" w:rsidRPr="001D20E6" w:rsidRDefault="001D20E6" w:rsidP="008C145B">
      <w:pPr>
        <w:pStyle w:val="BodyText"/>
        <w:rPr>
          <w:rFonts w:asciiTheme="minorHAnsi" w:hAnsiTheme="minorHAnsi"/>
          <w:b/>
          <w:sz w:val="22"/>
          <w:szCs w:val="22"/>
        </w:rPr>
      </w:pPr>
      <w:r w:rsidRPr="001D20E6">
        <w:rPr>
          <w:rFonts w:asciiTheme="minorHAnsi" w:hAnsiTheme="minorHAnsi"/>
          <w:b/>
          <w:sz w:val="22"/>
          <w:szCs w:val="22"/>
        </w:rPr>
        <w:t xml:space="preserve">Part A. Further Audit Procedures in the Form of </w:t>
      </w:r>
      <w:r w:rsidR="008C145B" w:rsidRPr="001D20E6">
        <w:rPr>
          <w:rFonts w:asciiTheme="minorHAnsi" w:hAnsiTheme="minorHAnsi"/>
          <w:b/>
          <w:sz w:val="22"/>
          <w:szCs w:val="22"/>
        </w:rPr>
        <w:t xml:space="preserve">Substantive </w:t>
      </w:r>
      <w:r w:rsidRPr="001D20E6">
        <w:rPr>
          <w:rFonts w:asciiTheme="minorHAnsi" w:hAnsiTheme="minorHAnsi"/>
          <w:b/>
          <w:sz w:val="22"/>
          <w:szCs w:val="22"/>
        </w:rPr>
        <w:t>Audit Procedures</w:t>
      </w:r>
    </w:p>
    <w:p w14:paraId="11A898AE" w14:textId="77777777" w:rsidR="008C145B" w:rsidRPr="001D20E6" w:rsidRDefault="008C145B" w:rsidP="008C145B">
      <w:pPr>
        <w:pStyle w:val="BodyText"/>
        <w:rPr>
          <w:rFonts w:asciiTheme="minorHAnsi" w:hAnsiTheme="minorHAnsi"/>
          <w:b/>
        </w:rPr>
      </w:pPr>
    </w:p>
    <w:p w14:paraId="0BF5FA1F" w14:textId="77777777" w:rsidR="008C145B" w:rsidRDefault="008C145B" w:rsidP="008C145B">
      <w:pPr>
        <w:pStyle w:val="BodyText"/>
        <w:rPr>
          <w:rFonts w:asciiTheme="minorHAnsi" w:hAnsiTheme="minorHAnsi"/>
        </w:rPr>
      </w:pPr>
      <w:r w:rsidRPr="001D20E6">
        <w:rPr>
          <w:rFonts w:asciiTheme="minorHAnsi" w:hAnsiTheme="minorHAnsi"/>
        </w:rPr>
        <w:t xml:space="preserve">Regardless of the assessed risks of material misstatement, the auditor should always perform substantive audit procedures over the relevant assertions of this audit area. Substantive procedures may be in the form of analytical procedures, tests of details, or a combination of the two. The nature, timing, and extent of substantive procedures are based on the assessment of detection risk as documented in Section 2, Part C, and also address the specifically identified risks as noted in Section 2, Part D. </w:t>
      </w:r>
    </w:p>
    <w:p w14:paraId="76891F7F" w14:textId="77777777" w:rsidR="001D20E6" w:rsidRPr="001D20E6" w:rsidRDefault="001D20E6" w:rsidP="008C145B">
      <w:pPr>
        <w:pStyle w:val="BodyText"/>
        <w:rPr>
          <w:rFonts w:asciiTheme="minorHAnsi" w:hAnsiTheme="minorHAnsi"/>
        </w:rPr>
      </w:pPr>
    </w:p>
    <w:tbl>
      <w:tblPr>
        <w:tblStyle w:val="LightList-Accent6"/>
        <w:tblW w:w="0" w:type="auto"/>
        <w:tblLayout w:type="fixed"/>
        <w:tblLook w:val="0000" w:firstRow="0" w:lastRow="0" w:firstColumn="0" w:lastColumn="0" w:noHBand="0" w:noVBand="0"/>
      </w:tblPr>
      <w:tblGrid>
        <w:gridCol w:w="6210"/>
        <w:gridCol w:w="1368"/>
        <w:gridCol w:w="1620"/>
        <w:gridCol w:w="1260"/>
      </w:tblGrid>
      <w:tr w:rsidR="008C145B" w14:paraId="31F0C7D1" w14:textId="77777777" w:rsidTr="00C75B8D">
        <w:trPr>
          <w:trHeight w:val="628"/>
          <w:tblHeader/>
        </w:trPr>
        <w:tc>
          <w:tcPr>
            <w:cnfStyle w:val="000010000000" w:firstRow="0" w:lastRow="0" w:firstColumn="0" w:lastColumn="0" w:oddVBand="1" w:evenVBand="0" w:oddHBand="0" w:evenHBand="0" w:firstRowFirstColumn="0" w:firstRowLastColumn="0" w:lastRowFirstColumn="0" w:lastRowLastColumn="0"/>
            <w:tcW w:w="6210" w:type="dxa"/>
            <w:shd w:val="clear" w:color="auto" w:fill="FABF8F" w:themeFill="accent6" w:themeFillTint="99"/>
            <w:vAlign w:val="bottom"/>
          </w:tcPr>
          <w:p w14:paraId="058A39BC" w14:textId="77777777" w:rsidR="008C145B" w:rsidRPr="00C75B8D" w:rsidRDefault="008C145B" w:rsidP="00C75B8D">
            <w:pPr>
              <w:pStyle w:val="Heading3"/>
              <w:jc w:val="center"/>
              <w:rPr>
                <w:rFonts w:asciiTheme="minorHAnsi" w:hAnsiTheme="minorHAnsi"/>
                <w:i/>
              </w:rPr>
            </w:pPr>
            <w:r w:rsidRPr="00C75B8D">
              <w:rPr>
                <w:rFonts w:asciiTheme="minorHAnsi" w:hAnsiTheme="minorHAnsi"/>
                <w:b w:val="0"/>
                <w:bCs w:val="0"/>
                <w:i/>
              </w:rPr>
              <w:br w:type="page"/>
            </w:r>
          </w:p>
          <w:p w14:paraId="22D598AC" w14:textId="77777777" w:rsidR="008C145B" w:rsidRPr="00C75B8D" w:rsidRDefault="008C145B" w:rsidP="00C75B8D">
            <w:pPr>
              <w:pStyle w:val="Heading3"/>
              <w:jc w:val="center"/>
              <w:rPr>
                <w:rFonts w:asciiTheme="minorHAnsi" w:hAnsiTheme="minorHAnsi"/>
                <w:i/>
              </w:rPr>
            </w:pPr>
            <w:r w:rsidRPr="00C75B8D">
              <w:rPr>
                <w:rFonts w:asciiTheme="minorHAnsi" w:hAnsiTheme="minorHAnsi"/>
                <w:i/>
              </w:rPr>
              <w:t>Procedure</w:t>
            </w:r>
          </w:p>
        </w:tc>
        <w:tc>
          <w:tcPr>
            <w:tcW w:w="1368" w:type="dxa"/>
            <w:shd w:val="clear" w:color="auto" w:fill="FABF8F" w:themeFill="accent6" w:themeFillTint="99"/>
            <w:vAlign w:val="bottom"/>
          </w:tcPr>
          <w:p w14:paraId="774EBAE0" w14:textId="77777777" w:rsidR="008C145B" w:rsidRPr="00C75B8D" w:rsidRDefault="008C145B" w:rsidP="00C75B8D">
            <w:pPr>
              <w:pStyle w:val="Heading4"/>
              <w:tabs>
                <w:tab w:val="clear" w:pos="1005"/>
              </w:tabs>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C75B8D">
              <w:rPr>
                <w:rFonts w:asciiTheme="minorHAnsi" w:hAnsiTheme="minorHAnsi"/>
                <w:i/>
              </w:rPr>
              <w:t>RMM Addressed</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FABF8F" w:themeFill="accent6" w:themeFillTint="99"/>
            <w:vAlign w:val="bottom"/>
          </w:tcPr>
          <w:p w14:paraId="22640CA7" w14:textId="77777777" w:rsidR="008C145B" w:rsidRPr="00C75B8D" w:rsidRDefault="008C145B" w:rsidP="00C75B8D">
            <w:pPr>
              <w:pStyle w:val="Heading4"/>
              <w:tabs>
                <w:tab w:val="clear" w:pos="1005"/>
              </w:tabs>
              <w:rPr>
                <w:rFonts w:asciiTheme="minorHAnsi" w:hAnsiTheme="minorHAnsi"/>
                <w:i/>
              </w:rPr>
            </w:pPr>
            <w:r w:rsidRPr="00C75B8D">
              <w:rPr>
                <w:rFonts w:asciiTheme="minorHAnsi" w:hAnsiTheme="minorHAnsi"/>
                <w:i/>
              </w:rPr>
              <w:t>Documentation</w:t>
            </w:r>
          </w:p>
          <w:p w14:paraId="73461E15" w14:textId="77777777" w:rsidR="008C145B" w:rsidRPr="00C75B8D" w:rsidRDefault="008C145B" w:rsidP="00C75B8D">
            <w:pPr>
              <w:pStyle w:val="Heading4"/>
              <w:tabs>
                <w:tab w:val="clear" w:pos="1005"/>
              </w:tabs>
              <w:rPr>
                <w:rFonts w:asciiTheme="minorHAnsi" w:hAnsiTheme="minorHAnsi"/>
                <w:i/>
              </w:rPr>
            </w:pPr>
            <w:r w:rsidRPr="00C75B8D">
              <w:rPr>
                <w:rFonts w:asciiTheme="minorHAnsi" w:hAnsiTheme="minorHAnsi"/>
                <w:i/>
              </w:rPr>
              <w:t>Reference</w:t>
            </w:r>
          </w:p>
        </w:tc>
        <w:tc>
          <w:tcPr>
            <w:tcW w:w="1260" w:type="dxa"/>
            <w:shd w:val="clear" w:color="auto" w:fill="FABF8F" w:themeFill="accent6" w:themeFillTint="99"/>
            <w:vAlign w:val="bottom"/>
          </w:tcPr>
          <w:p w14:paraId="63FD0D67" w14:textId="77777777" w:rsidR="008C145B" w:rsidRPr="00C75B8D" w:rsidRDefault="008C145B" w:rsidP="00C75B8D">
            <w:pPr>
              <w:pStyle w:val="Heading4"/>
              <w:tabs>
                <w:tab w:val="clear" w:pos="1005"/>
              </w:tabs>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C75B8D">
              <w:rPr>
                <w:rFonts w:asciiTheme="minorHAnsi" w:hAnsiTheme="minorHAnsi"/>
                <w:i/>
              </w:rPr>
              <w:t>Done</w:t>
            </w:r>
          </w:p>
          <w:p w14:paraId="7DF81955" w14:textId="77777777" w:rsidR="008C145B" w:rsidRPr="00C75B8D" w:rsidRDefault="008C145B" w:rsidP="00C75B8D">
            <w:pPr>
              <w:pStyle w:val="Heading4"/>
              <w:tabs>
                <w:tab w:val="clear" w:pos="1005"/>
              </w:tabs>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C75B8D">
              <w:rPr>
                <w:rFonts w:asciiTheme="minorHAnsi" w:hAnsiTheme="minorHAnsi"/>
                <w:i/>
              </w:rPr>
              <w:t>By</w:t>
            </w:r>
          </w:p>
        </w:tc>
      </w:tr>
      <w:tr w:rsidR="008C145B" w14:paraId="3F82573F"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7D2E732A" w14:textId="77777777" w:rsidR="008C145B" w:rsidRDefault="008C145B" w:rsidP="00B046C4">
            <w:pPr>
              <w:rPr>
                <w:i/>
                <w:sz w:val="20"/>
              </w:rPr>
            </w:pPr>
          </w:p>
          <w:p w14:paraId="7A051514" w14:textId="77777777" w:rsidR="008C145B" w:rsidRPr="00F77D10" w:rsidRDefault="008C145B" w:rsidP="00B046C4">
            <w:pPr>
              <w:rPr>
                <w:i/>
                <w:sz w:val="20"/>
              </w:rPr>
            </w:pPr>
          </w:p>
        </w:tc>
        <w:tc>
          <w:tcPr>
            <w:tcW w:w="1368" w:type="dxa"/>
          </w:tcPr>
          <w:p w14:paraId="3006A62A" w14:textId="77777777" w:rsidR="008C145B" w:rsidRDefault="008C145B" w:rsidP="00B046C4">
            <w:pPr>
              <w:cnfStyle w:val="000000100000" w:firstRow="0" w:lastRow="0" w:firstColumn="0" w:lastColumn="0" w:oddVBand="0" w:evenVBand="0" w:oddHBand="1" w:evenHBand="0" w:firstRowFirstColumn="0" w:firstRowLastColumn="0" w:lastRowFirstColumn="0" w:lastRowLastColumn="0"/>
              <w:rPr>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0A216384" w14:textId="77777777" w:rsidR="008C145B" w:rsidRDefault="008C145B" w:rsidP="00B046C4">
            <w:pPr>
              <w:rPr>
                <w:sz w:val="20"/>
              </w:rPr>
            </w:pPr>
          </w:p>
        </w:tc>
        <w:tc>
          <w:tcPr>
            <w:tcW w:w="1260" w:type="dxa"/>
          </w:tcPr>
          <w:p w14:paraId="3DF372A7" w14:textId="77777777" w:rsidR="008C145B" w:rsidRDefault="008C145B" w:rsidP="00B046C4">
            <w:pPr>
              <w:cnfStyle w:val="000000100000" w:firstRow="0" w:lastRow="0" w:firstColumn="0" w:lastColumn="0" w:oddVBand="0" w:evenVBand="0" w:oddHBand="1" w:evenHBand="0" w:firstRowFirstColumn="0" w:firstRowLastColumn="0" w:lastRowFirstColumn="0" w:lastRowLastColumn="0"/>
              <w:rPr>
                <w:sz w:val="20"/>
              </w:rPr>
            </w:pPr>
          </w:p>
        </w:tc>
      </w:tr>
      <w:tr w:rsidR="008C145B" w14:paraId="45678933"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0659D8EB" w14:textId="77777777" w:rsidR="008C145B" w:rsidRDefault="008C145B" w:rsidP="00B046C4">
            <w:pPr>
              <w:rPr>
                <w:sz w:val="20"/>
              </w:rPr>
            </w:pPr>
          </w:p>
          <w:p w14:paraId="3FE3585B" w14:textId="77777777" w:rsidR="008C145B" w:rsidRDefault="008C145B" w:rsidP="00B046C4">
            <w:pPr>
              <w:rPr>
                <w:sz w:val="20"/>
              </w:rPr>
            </w:pPr>
          </w:p>
        </w:tc>
        <w:tc>
          <w:tcPr>
            <w:tcW w:w="1368" w:type="dxa"/>
          </w:tcPr>
          <w:p w14:paraId="0FC1829D"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0DBC7590" w14:textId="77777777" w:rsidR="008C145B" w:rsidRDefault="008C145B" w:rsidP="00B046C4">
            <w:pPr>
              <w:jc w:val="center"/>
              <w:rPr>
                <w:sz w:val="20"/>
              </w:rPr>
            </w:pPr>
          </w:p>
        </w:tc>
        <w:tc>
          <w:tcPr>
            <w:tcW w:w="1260" w:type="dxa"/>
          </w:tcPr>
          <w:p w14:paraId="11F6D574"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477E23FB"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30073D00" w14:textId="77777777" w:rsidR="008C145B" w:rsidRDefault="008C145B" w:rsidP="00B046C4">
            <w:pPr>
              <w:rPr>
                <w:sz w:val="20"/>
              </w:rPr>
            </w:pPr>
          </w:p>
          <w:p w14:paraId="20BBE9D1" w14:textId="77777777" w:rsidR="008C145B" w:rsidRDefault="008C145B" w:rsidP="00B046C4">
            <w:pPr>
              <w:rPr>
                <w:sz w:val="20"/>
              </w:rPr>
            </w:pPr>
          </w:p>
        </w:tc>
        <w:tc>
          <w:tcPr>
            <w:tcW w:w="1368" w:type="dxa"/>
          </w:tcPr>
          <w:p w14:paraId="6405AEF8"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49165B33" w14:textId="77777777" w:rsidR="008C145B" w:rsidRDefault="008C145B" w:rsidP="00B046C4">
            <w:pPr>
              <w:jc w:val="center"/>
              <w:rPr>
                <w:sz w:val="20"/>
              </w:rPr>
            </w:pPr>
          </w:p>
        </w:tc>
        <w:tc>
          <w:tcPr>
            <w:tcW w:w="1260" w:type="dxa"/>
          </w:tcPr>
          <w:p w14:paraId="79B59E12"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4482ACE0"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4D372F5F" w14:textId="77777777" w:rsidR="008C145B" w:rsidRDefault="008C145B" w:rsidP="00B046C4">
            <w:pPr>
              <w:rPr>
                <w:sz w:val="20"/>
              </w:rPr>
            </w:pPr>
          </w:p>
          <w:p w14:paraId="59212B86" w14:textId="77777777" w:rsidR="008C145B" w:rsidRDefault="008C145B" w:rsidP="00B046C4">
            <w:pPr>
              <w:rPr>
                <w:sz w:val="20"/>
              </w:rPr>
            </w:pPr>
          </w:p>
        </w:tc>
        <w:tc>
          <w:tcPr>
            <w:tcW w:w="1368" w:type="dxa"/>
          </w:tcPr>
          <w:p w14:paraId="688F8F9D" w14:textId="77777777" w:rsidR="008C145B" w:rsidRPr="002834A0" w:rsidRDefault="008C145B" w:rsidP="00B046C4">
            <w:pP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6685755D" w14:textId="77777777" w:rsidR="008C145B" w:rsidRDefault="008C145B" w:rsidP="00B046C4">
            <w:pPr>
              <w:jc w:val="center"/>
              <w:rPr>
                <w:sz w:val="20"/>
              </w:rPr>
            </w:pPr>
          </w:p>
        </w:tc>
        <w:tc>
          <w:tcPr>
            <w:tcW w:w="1260" w:type="dxa"/>
          </w:tcPr>
          <w:p w14:paraId="28F4703D"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28080DC4"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642EE99C" w14:textId="77777777" w:rsidR="008C145B" w:rsidRDefault="008C145B" w:rsidP="00B046C4">
            <w:pPr>
              <w:rPr>
                <w:sz w:val="20"/>
              </w:rPr>
            </w:pPr>
          </w:p>
          <w:p w14:paraId="76C4F683" w14:textId="77777777" w:rsidR="008C145B" w:rsidRDefault="008C145B" w:rsidP="00B046C4">
            <w:pPr>
              <w:rPr>
                <w:sz w:val="20"/>
              </w:rPr>
            </w:pPr>
          </w:p>
        </w:tc>
        <w:tc>
          <w:tcPr>
            <w:tcW w:w="1368" w:type="dxa"/>
          </w:tcPr>
          <w:p w14:paraId="7D31EE8E"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7F99BE3C" w14:textId="77777777" w:rsidR="008C145B" w:rsidRDefault="008C145B" w:rsidP="00B046C4">
            <w:pPr>
              <w:jc w:val="center"/>
              <w:rPr>
                <w:sz w:val="20"/>
              </w:rPr>
            </w:pPr>
          </w:p>
        </w:tc>
        <w:tc>
          <w:tcPr>
            <w:tcW w:w="1260" w:type="dxa"/>
          </w:tcPr>
          <w:p w14:paraId="4823FF5A"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2F6C4033"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5804EB86" w14:textId="77777777" w:rsidR="008C145B" w:rsidRDefault="008C145B" w:rsidP="00B046C4">
            <w:pPr>
              <w:rPr>
                <w:sz w:val="20"/>
              </w:rPr>
            </w:pPr>
          </w:p>
          <w:p w14:paraId="4FCC4CEB" w14:textId="77777777" w:rsidR="008C145B" w:rsidRDefault="008C145B" w:rsidP="00B046C4">
            <w:pPr>
              <w:rPr>
                <w:sz w:val="20"/>
              </w:rPr>
            </w:pPr>
          </w:p>
        </w:tc>
        <w:tc>
          <w:tcPr>
            <w:tcW w:w="1368" w:type="dxa"/>
          </w:tcPr>
          <w:p w14:paraId="6BAFBA05"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4F804C2C" w14:textId="77777777" w:rsidR="008C145B" w:rsidRDefault="008C145B" w:rsidP="00B046C4">
            <w:pPr>
              <w:jc w:val="center"/>
              <w:rPr>
                <w:sz w:val="20"/>
              </w:rPr>
            </w:pPr>
          </w:p>
        </w:tc>
        <w:tc>
          <w:tcPr>
            <w:tcW w:w="1260" w:type="dxa"/>
          </w:tcPr>
          <w:p w14:paraId="07F725A8"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30713A43"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66E7B7C5" w14:textId="77777777" w:rsidR="008C145B" w:rsidRDefault="008C145B" w:rsidP="00B046C4">
            <w:pPr>
              <w:rPr>
                <w:sz w:val="20"/>
              </w:rPr>
            </w:pPr>
          </w:p>
          <w:p w14:paraId="6281F933" w14:textId="77777777" w:rsidR="008C145B" w:rsidRDefault="008C145B" w:rsidP="00B046C4">
            <w:pPr>
              <w:rPr>
                <w:sz w:val="20"/>
              </w:rPr>
            </w:pPr>
          </w:p>
        </w:tc>
        <w:tc>
          <w:tcPr>
            <w:tcW w:w="1368" w:type="dxa"/>
          </w:tcPr>
          <w:p w14:paraId="2F42044D"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12ABD199" w14:textId="77777777" w:rsidR="008C145B" w:rsidRDefault="008C145B" w:rsidP="00B046C4">
            <w:pPr>
              <w:jc w:val="center"/>
              <w:rPr>
                <w:sz w:val="20"/>
              </w:rPr>
            </w:pPr>
          </w:p>
        </w:tc>
        <w:tc>
          <w:tcPr>
            <w:tcW w:w="1260" w:type="dxa"/>
          </w:tcPr>
          <w:p w14:paraId="649482F7"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39D77974"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02D4F1D6" w14:textId="77777777" w:rsidR="008C145B" w:rsidRDefault="008C145B" w:rsidP="00B046C4">
            <w:pPr>
              <w:rPr>
                <w:sz w:val="20"/>
              </w:rPr>
            </w:pPr>
          </w:p>
          <w:p w14:paraId="3E4E5BE2" w14:textId="77777777" w:rsidR="008C145B" w:rsidRDefault="008C145B" w:rsidP="00B046C4">
            <w:pPr>
              <w:rPr>
                <w:sz w:val="20"/>
              </w:rPr>
            </w:pPr>
          </w:p>
        </w:tc>
        <w:tc>
          <w:tcPr>
            <w:tcW w:w="1368" w:type="dxa"/>
          </w:tcPr>
          <w:p w14:paraId="5F27CF55"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1549E5BE" w14:textId="77777777" w:rsidR="008C145B" w:rsidRDefault="008C145B" w:rsidP="00B046C4">
            <w:pPr>
              <w:jc w:val="center"/>
              <w:rPr>
                <w:sz w:val="20"/>
              </w:rPr>
            </w:pPr>
          </w:p>
        </w:tc>
        <w:tc>
          <w:tcPr>
            <w:tcW w:w="1260" w:type="dxa"/>
          </w:tcPr>
          <w:p w14:paraId="4EFF7926"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145599AF"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1A5B1808" w14:textId="77777777" w:rsidR="008C145B" w:rsidRDefault="008C145B" w:rsidP="00B046C4">
            <w:pPr>
              <w:rPr>
                <w:sz w:val="20"/>
              </w:rPr>
            </w:pPr>
          </w:p>
          <w:p w14:paraId="33B5A9EC" w14:textId="77777777" w:rsidR="008C145B" w:rsidRDefault="008C145B" w:rsidP="00B046C4">
            <w:pPr>
              <w:rPr>
                <w:sz w:val="20"/>
              </w:rPr>
            </w:pPr>
          </w:p>
        </w:tc>
        <w:tc>
          <w:tcPr>
            <w:tcW w:w="1368" w:type="dxa"/>
          </w:tcPr>
          <w:p w14:paraId="5B44935B"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70D5F4FB" w14:textId="77777777" w:rsidR="008C145B" w:rsidRDefault="008C145B" w:rsidP="00B046C4">
            <w:pPr>
              <w:jc w:val="center"/>
              <w:rPr>
                <w:sz w:val="20"/>
              </w:rPr>
            </w:pPr>
          </w:p>
        </w:tc>
        <w:tc>
          <w:tcPr>
            <w:tcW w:w="1260" w:type="dxa"/>
          </w:tcPr>
          <w:p w14:paraId="5B2422BD"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1AB5524A"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32F58D11" w14:textId="77777777" w:rsidR="008C145B" w:rsidRDefault="008C145B" w:rsidP="00B046C4">
            <w:pPr>
              <w:rPr>
                <w:sz w:val="20"/>
              </w:rPr>
            </w:pPr>
          </w:p>
          <w:p w14:paraId="11318B63" w14:textId="77777777" w:rsidR="008C145B" w:rsidRDefault="008C145B" w:rsidP="00B046C4">
            <w:pPr>
              <w:rPr>
                <w:sz w:val="20"/>
              </w:rPr>
            </w:pPr>
          </w:p>
        </w:tc>
        <w:tc>
          <w:tcPr>
            <w:tcW w:w="1368" w:type="dxa"/>
          </w:tcPr>
          <w:p w14:paraId="34BD1002"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541BFBA9" w14:textId="77777777" w:rsidR="008C145B" w:rsidRDefault="008C145B" w:rsidP="00B046C4">
            <w:pPr>
              <w:jc w:val="center"/>
              <w:rPr>
                <w:sz w:val="20"/>
              </w:rPr>
            </w:pPr>
          </w:p>
        </w:tc>
        <w:tc>
          <w:tcPr>
            <w:tcW w:w="1260" w:type="dxa"/>
          </w:tcPr>
          <w:p w14:paraId="5092618E"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2D790428"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3922A239" w14:textId="77777777" w:rsidR="008C145B" w:rsidRDefault="008C145B" w:rsidP="00B046C4">
            <w:pPr>
              <w:rPr>
                <w:sz w:val="20"/>
              </w:rPr>
            </w:pPr>
          </w:p>
          <w:p w14:paraId="00B6272C" w14:textId="77777777" w:rsidR="008C145B" w:rsidRDefault="008C145B" w:rsidP="00B046C4">
            <w:pPr>
              <w:rPr>
                <w:sz w:val="20"/>
              </w:rPr>
            </w:pPr>
          </w:p>
        </w:tc>
        <w:tc>
          <w:tcPr>
            <w:tcW w:w="1368" w:type="dxa"/>
          </w:tcPr>
          <w:p w14:paraId="67097AE1"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71BBF6E8" w14:textId="77777777" w:rsidR="008C145B" w:rsidRDefault="008C145B" w:rsidP="00B046C4">
            <w:pPr>
              <w:jc w:val="center"/>
              <w:rPr>
                <w:sz w:val="20"/>
              </w:rPr>
            </w:pPr>
          </w:p>
        </w:tc>
        <w:tc>
          <w:tcPr>
            <w:tcW w:w="1260" w:type="dxa"/>
          </w:tcPr>
          <w:p w14:paraId="52FC2089"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6CC075BB"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16A14AF3" w14:textId="77777777" w:rsidR="008C145B" w:rsidRDefault="008C145B" w:rsidP="00B046C4">
            <w:pPr>
              <w:rPr>
                <w:sz w:val="20"/>
              </w:rPr>
            </w:pPr>
          </w:p>
          <w:p w14:paraId="44C50CA4" w14:textId="77777777" w:rsidR="008C145B" w:rsidRDefault="008C145B" w:rsidP="00B046C4">
            <w:pPr>
              <w:rPr>
                <w:sz w:val="20"/>
              </w:rPr>
            </w:pPr>
          </w:p>
        </w:tc>
        <w:tc>
          <w:tcPr>
            <w:tcW w:w="1368" w:type="dxa"/>
          </w:tcPr>
          <w:p w14:paraId="5682CA8A"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72A0FD9A" w14:textId="77777777" w:rsidR="008C145B" w:rsidRDefault="008C145B" w:rsidP="00B046C4">
            <w:pPr>
              <w:jc w:val="center"/>
              <w:rPr>
                <w:sz w:val="20"/>
              </w:rPr>
            </w:pPr>
          </w:p>
        </w:tc>
        <w:tc>
          <w:tcPr>
            <w:tcW w:w="1260" w:type="dxa"/>
          </w:tcPr>
          <w:p w14:paraId="252DE53F"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458DEB41"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2E716A97" w14:textId="77777777" w:rsidR="008C145B" w:rsidRDefault="008C145B" w:rsidP="00B046C4">
            <w:pPr>
              <w:rPr>
                <w:sz w:val="20"/>
              </w:rPr>
            </w:pPr>
          </w:p>
          <w:p w14:paraId="5012ECCF" w14:textId="77777777" w:rsidR="008C145B" w:rsidRDefault="008C145B" w:rsidP="00B046C4">
            <w:pPr>
              <w:rPr>
                <w:sz w:val="20"/>
              </w:rPr>
            </w:pPr>
          </w:p>
        </w:tc>
        <w:tc>
          <w:tcPr>
            <w:tcW w:w="1368" w:type="dxa"/>
          </w:tcPr>
          <w:p w14:paraId="0113A5C2"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69CAADCF" w14:textId="77777777" w:rsidR="008C145B" w:rsidRDefault="008C145B" w:rsidP="00B046C4">
            <w:pPr>
              <w:jc w:val="center"/>
              <w:rPr>
                <w:sz w:val="20"/>
              </w:rPr>
            </w:pPr>
          </w:p>
        </w:tc>
        <w:tc>
          <w:tcPr>
            <w:tcW w:w="1260" w:type="dxa"/>
          </w:tcPr>
          <w:p w14:paraId="1F7AD018"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21796853"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708701D7" w14:textId="77777777" w:rsidR="008C145B" w:rsidRDefault="008C145B" w:rsidP="00B046C4">
            <w:pPr>
              <w:rPr>
                <w:sz w:val="20"/>
              </w:rPr>
            </w:pPr>
          </w:p>
          <w:p w14:paraId="065E7E29" w14:textId="77777777" w:rsidR="008C145B" w:rsidRDefault="008C145B" w:rsidP="00B046C4">
            <w:pPr>
              <w:rPr>
                <w:sz w:val="20"/>
              </w:rPr>
            </w:pPr>
          </w:p>
        </w:tc>
        <w:tc>
          <w:tcPr>
            <w:tcW w:w="1368" w:type="dxa"/>
          </w:tcPr>
          <w:p w14:paraId="721A917B"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004C0A6F" w14:textId="77777777" w:rsidR="008C145B" w:rsidRDefault="008C145B" w:rsidP="00B046C4">
            <w:pPr>
              <w:jc w:val="center"/>
              <w:rPr>
                <w:sz w:val="20"/>
              </w:rPr>
            </w:pPr>
          </w:p>
        </w:tc>
        <w:tc>
          <w:tcPr>
            <w:tcW w:w="1260" w:type="dxa"/>
          </w:tcPr>
          <w:p w14:paraId="0038E36C"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42C9A424"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49A401F2" w14:textId="77777777" w:rsidR="008C145B" w:rsidRDefault="008C145B" w:rsidP="00B046C4">
            <w:pPr>
              <w:rPr>
                <w:sz w:val="20"/>
              </w:rPr>
            </w:pPr>
          </w:p>
          <w:p w14:paraId="33EB71E0" w14:textId="77777777" w:rsidR="008C145B" w:rsidRDefault="008C145B" w:rsidP="00B046C4">
            <w:pPr>
              <w:rPr>
                <w:sz w:val="20"/>
              </w:rPr>
            </w:pPr>
          </w:p>
        </w:tc>
        <w:tc>
          <w:tcPr>
            <w:tcW w:w="1368" w:type="dxa"/>
          </w:tcPr>
          <w:p w14:paraId="6A7C6F25"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42C0D74D" w14:textId="77777777" w:rsidR="008C145B" w:rsidRDefault="008C145B" w:rsidP="00B046C4">
            <w:pPr>
              <w:jc w:val="center"/>
              <w:rPr>
                <w:sz w:val="20"/>
              </w:rPr>
            </w:pPr>
          </w:p>
        </w:tc>
        <w:tc>
          <w:tcPr>
            <w:tcW w:w="1260" w:type="dxa"/>
          </w:tcPr>
          <w:p w14:paraId="7B107E49"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7C654CFC"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4CAAC907" w14:textId="77777777" w:rsidR="008C145B" w:rsidRDefault="008C145B" w:rsidP="00B046C4">
            <w:pPr>
              <w:rPr>
                <w:sz w:val="20"/>
              </w:rPr>
            </w:pPr>
          </w:p>
          <w:p w14:paraId="4EEEE41D" w14:textId="77777777" w:rsidR="008C145B" w:rsidRDefault="008C145B" w:rsidP="00B046C4">
            <w:pPr>
              <w:rPr>
                <w:sz w:val="20"/>
              </w:rPr>
            </w:pPr>
          </w:p>
        </w:tc>
        <w:tc>
          <w:tcPr>
            <w:tcW w:w="1368" w:type="dxa"/>
          </w:tcPr>
          <w:p w14:paraId="3DB20CD2"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72A2976C" w14:textId="77777777" w:rsidR="008C145B" w:rsidRDefault="008C145B" w:rsidP="00B046C4">
            <w:pPr>
              <w:jc w:val="center"/>
              <w:rPr>
                <w:sz w:val="20"/>
              </w:rPr>
            </w:pPr>
          </w:p>
        </w:tc>
        <w:tc>
          <w:tcPr>
            <w:tcW w:w="1260" w:type="dxa"/>
          </w:tcPr>
          <w:p w14:paraId="629800D8"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04219155"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55475CAD" w14:textId="77777777" w:rsidR="008C145B" w:rsidRDefault="008C145B" w:rsidP="00B046C4">
            <w:pPr>
              <w:rPr>
                <w:sz w:val="20"/>
              </w:rPr>
            </w:pPr>
          </w:p>
          <w:p w14:paraId="2DBB3FE0" w14:textId="77777777" w:rsidR="008C145B" w:rsidRDefault="008C145B" w:rsidP="00B046C4">
            <w:pPr>
              <w:rPr>
                <w:sz w:val="20"/>
              </w:rPr>
            </w:pPr>
          </w:p>
        </w:tc>
        <w:tc>
          <w:tcPr>
            <w:tcW w:w="1368" w:type="dxa"/>
          </w:tcPr>
          <w:p w14:paraId="038E44DA"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03F415D2" w14:textId="77777777" w:rsidR="008C145B" w:rsidRDefault="008C145B" w:rsidP="00B046C4">
            <w:pPr>
              <w:jc w:val="center"/>
              <w:rPr>
                <w:sz w:val="20"/>
              </w:rPr>
            </w:pPr>
          </w:p>
        </w:tc>
        <w:tc>
          <w:tcPr>
            <w:tcW w:w="1260" w:type="dxa"/>
          </w:tcPr>
          <w:p w14:paraId="45F5DCB9"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2B556D1C"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16D1217B" w14:textId="77777777" w:rsidR="008C145B" w:rsidRDefault="008C145B" w:rsidP="00B046C4">
            <w:pPr>
              <w:rPr>
                <w:sz w:val="20"/>
              </w:rPr>
            </w:pPr>
          </w:p>
          <w:p w14:paraId="6FFE169D" w14:textId="77777777" w:rsidR="008C145B" w:rsidRDefault="008C145B" w:rsidP="00B046C4">
            <w:pPr>
              <w:rPr>
                <w:sz w:val="20"/>
              </w:rPr>
            </w:pPr>
          </w:p>
        </w:tc>
        <w:tc>
          <w:tcPr>
            <w:tcW w:w="1368" w:type="dxa"/>
          </w:tcPr>
          <w:p w14:paraId="01B68850"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52982187" w14:textId="77777777" w:rsidR="008C145B" w:rsidRDefault="008C145B" w:rsidP="00B046C4">
            <w:pPr>
              <w:jc w:val="center"/>
              <w:rPr>
                <w:sz w:val="20"/>
              </w:rPr>
            </w:pPr>
          </w:p>
        </w:tc>
        <w:tc>
          <w:tcPr>
            <w:tcW w:w="1260" w:type="dxa"/>
          </w:tcPr>
          <w:p w14:paraId="314B284A"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77CECA5E"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074796EE" w14:textId="77777777" w:rsidR="008C145B" w:rsidRDefault="008C145B" w:rsidP="00B046C4">
            <w:pPr>
              <w:rPr>
                <w:sz w:val="20"/>
              </w:rPr>
            </w:pPr>
          </w:p>
          <w:p w14:paraId="6075CE13" w14:textId="77777777" w:rsidR="008C145B" w:rsidRDefault="008C145B" w:rsidP="00B046C4">
            <w:pPr>
              <w:rPr>
                <w:sz w:val="20"/>
              </w:rPr>
            </w:pPr>
          </w:p>
        </w:tc>
        <w:tc>
          <w:tcPr>
            <w:tcW w:w="1368" w:type="dxa"/>
          </w:tcPr>
          <w:p w14:paraId="226F8FC9"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2CEBE68A" w14:textId="77777777" w:rsidR="008C145B" w:rsidRDefault="008C145B" w:rsidP="00B046C4">
            <w:pPr>
              <w:jc w:val="center"/>
              <w:rPr>
                <w:sz w:val="20"/>
              </w:rPr>
            </w:pPr>
          </w:p>
        </w:tc>
        <w:tc>
          <w:tcPr>
            <w:tcW w:w="1260" w:type="dxa"/>
          </w:tcPr>
          <w:p w14:paraId="70F811C6"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131E2F1B"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533678A6" w14:textId="77777777" w:rsidR="008C145B" w:rsidRDefault="008C145B" w:rsidP="00B046C4">
            <w:pPr>
              <w:rPr>
                <w:sz w:val="20"/>
              </w:rPr>
            </w:pPr>
          </w:p>
          <w:p w14:paraId="6BBF65EC" w14:textId="77777777" w:rsidR="008C145B" w:rsidRDefault="008C145B" w:rsidP="00B046C4">
            <w:pPr>
              <w:rPr>
                <w:sz w:val="20"/>
              </w:rPr>
            </w:pPr>
          </w:p>
        </w:tc>
        <w:tc>
          <w:tcPr>
            <w:tcW w:w="1368" w:type="dxa"/>
          </w:tcPr>
          <w:p w14:paraId="28B604F9"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69E99035" w14:textId="77777777" w:rsidR="008C145B" w:rsidRDefault="008C145B" w:rsidP="00B046C4">
            <w:pPr>
              <w:jc w:val="center"/>
              <w:rPr>
                <w:sz w:val="20"/>
              </w:rPr>
            </w:pPr>
          </w:p>
        </w:tc>
        <w:tc>
          <w:tcPr>
            <w:tcW w:w="1260" w:type="dxa"/>
          </w:tcPr>
          <w:p w14:paraId="404E3398"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7FBAB03A"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0801CCF8" w14:textId="77777777" w:rsidR="008C145B" w:rsidRDefault="008C145B" w:rsidP="00B046C4">
            <w:pPr>
              <w:rPr>
                <w:sz w:val="20"/>
              </w:rPr>
            </w:pPr>
          </w:p>
          <w:p w14:paraId="4820F560" w14:textId="77777777" w:rsidR="008C145B" w:rsidRDefault="008C145B" w:rsidP="00B046C4">
            <w:pPr>
              <w:rPr>
                <w:sz w:val="20"/>
              </w:rPr>
            </w:pPr>
          </w:p>
        </w:tc>
        <w:tc>
          <w:tcPr>
            <w:tcW w:w="1368" w:type="dxa"/>
          </w:tcPr>
          <w:p w14:paraId="33722EF4"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3E8020A1" w14:textId="77777777" w:rsidR="008C145B" w:rsidRDefault="008C145B" w:rsidP="00B046C4">
            <w:pPr>
              <w:jc w:val="center"/>
              <w:rPr>
                <w:sz w:val="20"/>
              </w:rPr>
            </w:pPr>
          </w:p>
        </w:tc>
        <w:tc>
          <w:tcPr>
            <w:tcW w:w="1260" w:type="dxa"/>
          </w:tcPr>
          <w:p w14:paraId="5470A019"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45C5741D"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38079669" w14:textId="77777777" w:rsidR="008C145B" w:rsidRDefault="008C145B" w:rsidP="00B046C4">
            <w:pPr>
              <w:rPr>
                <w:sz w:val="20"/>
              </w:rPr>
            </w:pPr>
          </w:p>
          <w:p w14:paraId="1621FF02" w14:textId="77777777" w:rsidR="008C145B" w:rsidRDefault="008C145B" w:rsidP="00B046C4">
            <w:pPr>
              <w:rPr>
                <w:sz w:val="20"/>
              </w:rPr>
            </w:pPr>
          </w:p>
        </w:tc>
        <w:tc>
          <w:tcPr>
            <w:tcW w:w="1368" w:type="dxa"/>
          </w:tcPr>
          <w:p w14:paraId="3140A06E"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1757785A" w14:textId="77777777" w:rsidR="008C145B" w:rsidRDefault="008C145B" w:rsidP="00B046C4">
            <w:pPr>
              <w:jc w:val="center"/>
              <w:rPr>
                <w:sz w:val="20"/>
              </w:rPr>
            </w:pPr>
          </w:p>
        </w:tc>
        <w:tc>
          <w:tcPr>
            <w:tcW w:w="1260" w:type="dxa"/>
          </w:tcPr>
          <w:p w14:paraId="11B0C6C0"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6B0F376B"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43045780" w14:textId="77777777" w:rsidR="008C145B" w:rsidRDefault="008C145B" w:rsidP="00B046C4">
            <w:pPr>
              <w:rPr>
                <w:sz w:val="20"/>
              </w:rPr>
            </w:pPr>
          </w:p>
          <w:p w14:paraId="189D909C" w14:textId="77777777" w:rsidR="008C145B" w:rsidRDefault="008C145B" w:rsidP="00B046C4">
            <w:pPr>
              <w:rPr>
                <w:sz w:val="20"/>
              </w:rPr>
            </w:pPr>
          </w:p>
        </w:tc>
        <w:tc>
          <w:tcPr>
            <w:tcW w:w="1368" w:type="dxa"/>
          </w:tcPr>
          <w:p w14:paraId="6FC1729B"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6B569E84" w14:textId="77777777" w:rsidR="008C145B" w:rsidRDefault="008C145B" w:rsidP="00B046C4">
            <w:pPr>
              <w:jc w:val="center"/>
              <w:rPr>
                <w:sz w:val="20"/>
              </w:rPr>
            </w:pPr>
          </w:p>
        </w:tc>
        <w:tc>
          <w:tcPr>
            <w:tcW w:w="1260" w:type="dxa"/>
          </w:tcPr>
          <w:p w14:paraId="750C11AE"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11057A57"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41CE03C6" w14:textId="77777777" w:rsidR="008C145B" w:rsidRDefault="008C145B" w:rsidP="00B046C4">
            <w:pPr>
              <w:rPr>
                <w:sz w:val="20"/>
              </w:rPr>
            </w:pPr>
          </w:p>
          <w:p w14:paraId="17739F2B" w14:textId="77777777" w:rsidR="008C145B" w:rsidRDefault="008C145B" w:rsidP="00B046C4">
            <w:pPr>
              <w:rPr>
                <w:sz w:val="20"/>
              </w:rPr>
            </w:pPr>
          </w:p>
        </w:tc>
        <w:tc>
          <w:tcPr>
            <w:tcW w:w="1368" w:type="dxa"/>
          </w:tcPr>
          <w:p w14:paraId="49ADFF19"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3320510D" w14:textId="77777777" w:rsidR="008C145B" w:rsidRDefault="008C145B" w:rsidP="00B046C4">
            <w:pPr>
              <w:jc w:val="center"/>
              <w:rPr>
                <w:sz w:val="20"/>
              </w:rPr>
            </w:pPr>
          </w:p>
        </w:tc>
        <w:tc>
          <w:tcPr>
            <w:tcW w:w="1260" w:type="dxa"/>
          </w:tcPr>
          <w:p w14:paraId="79D239EF"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4FA6F9BD"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1A332078" w14:textId="77777777" w:rsidR="008C145B" w:rsidRDefault="008C145B" w:rsidP="00B046C4">
            <w:pPr>
              <w:rPr>
                <w:sz w:val="20"/>
              </w:rPr>
            </w:pPr>
          </w:p>
          <w:p w14:paraId="36714C4C" w14:textId="77777777" w:rsidR="008C145B" w:rsidRDefault="008C145B" w:rsidP="00B046C4">
            <w:pPr>
              <w:rPr>
                <w:sz w:val="20"/>
              </w:rPr>
            </w:pPr>
          </w:p>
        </w:tc>
        <w:tc>
          <w:tcPr>
            <w:tcW w:w="1368" w:type="dxa"/>
          </w:tcPr>
          <w:p w14:paraId="3388DBFF"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246C9E0E" w14:textId="77777777" w:rsidR="008C145B" w:rsidRDefault="008C145B" w:rsidP="00B046C4">
            <w:pPr>
              <w:jc w:val="center"/>
              <w:rPr>
                <w:sz w:val="20"/>
              </w:rPr>
            </w:pPr>
          </w:p>
        </w:tc>
        <w:tc>
          <w:tcPr>
            <w:tcW w:w="1260" w:type="dxa"/>
          </w:tcPr>
          <w:p w14:paraId="75F83F72"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763B77E0"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53C7B548" w14:textId="77777777" w:rsidR="008C145B" w:rsidRDefault="008C145B" w:rsidP="00B046C4">
            <w:pPr>
              <w:rPr>
                <w:sz w:val="20"/>
              </w:rPr>
            </w:pPr>
          </w:p>
          <w:p w14:paraId="2F825B08" w14:textId="77777777" w:rsidR="008C145B" w:rsidRDefault="008C145B" w:rsidP="00B046C4">
            <w:pPr>
              <w:rPr>
                <w:sz w:val="20"/>
              </w:rPr>
            </w:pPr>
          </w:p>
        </w:tc>
        <w:tc>
          <w:tcPr>
            <w:tcW w:w="1368" w:type="dxa"/>
          </w:tcPr>
          <w:p w14:paraId="36EB0D83"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727218A1" w14:textId="77777777" w:rsidR="008C145B" w:rsidRDefault="008C145B" w:rsidP="00B046C4">
            <w:pPr>
              <w:jc w:val="center"/>
              <w:rPr>
                <w:sz w:val="20"/>
              </w:rPr>
            </w:pPr>
          </w:p>
        </w:tc>
        <w:tc>
          <w:tcPr>
            <w:tcW w:w="1260" w:type="dxa"/>
          </w:tcPr>
          <w:p w14:paraId="1E27C19D"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r w:rsidR="008C145B" w14:paraId="0A0DF581" w14:textId="77777777" w:rsidTr="000F60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14:paraId="6272D664" w14:textId="77777777" w:rsidR="008C145B" w:rsidRDefault="008C145B" w:rsidP="00B046C4">
            <w:pPr>
              <w:rPr>
                <w:sz w:val="20"/>
              </w:rPr>
            </w:pPr>
          </w:p>
          <w:p w14:paraId="6A97AAA5" w14:textId="77777777" w:rsidR="008C145B" w:rsidRDefault="008C145B" w:rsidP="00B046C4">
            <w:pPr>
              <w:rPr>
                <w:sz w:val="20"/>
              </w:rPr>
            </w:pPr>
          </w:p>
        </w:tc>
        <w:tc>
          <w:tcPr>
            <w:tcW w:w="1368" w:type="dxa"/>
          </w:tcPr>
          <w:p w14:paraId="577A607E" w14:textId="77777777" w:rsidR="008C145B" w:rsidRPr="002834A0" w:rsidRDefault="008C145B" w:rsidP="00B046C4">
            <w:pPr>
              <w:jc w:val="center"/>
              <w:cnfStyle w:val="000000100000" w:firstRow="0" w:lastRow="0" w:firstColumn="0" w:lastColumn="0" w:oddVBand="0" w:evenVBand="0" w:oddHBand="1"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0CD4B8D7" w14:textId="77777777" w:rsidR="008C145B" w:rsidRDefault="008C145B" w:rsidP="00B046C4">
            <w:pPr>
              <w:jc w:val="center"/>
              <w:rPr>
                <w:sz w:val="20"/>
              </w:rPr>
            </w:pPr>
          </w:p>
        </w:tc>
        <w:tc>
          <w:tcPr>
            <w:tcW w:w="1260" w:type="dxa"/>
          </w:tcPr>
          <w:p w14:paraId="57C3B545" w14:textId="77777777" w:rsidR="008C145B" w:rsidRDefault="008C145B" w:rsidP="00B046C4">
            <w:pPr>
              <w:jc w:val="center"/>
              <w:cnfStyle w:val="000000100000" w:firstRow="0" w:lastRow="0" w:firstColumn="0" w:lastColumn="0" w:oddVBand="0" w:evenVBand="0" w:oddHBand="1" w:evenHBand="0" w:firstRowFirstColumn="0" w:firstRowLastColumn="0" w:lastRowFirstColumn="0" w:lastRowLastColumn="0"/>
              <w:rPr>
                <w:sz w:val="20"/>
              </w:rPr>
            </w:pPr>
          </w:p>
        </w:tc>
      </w:tr>
      <w:tr w:rsidR="008C145B" w14:paraId="1D282F51" w14:textId="77777777" w:rsidTr="000F6031">
        <w:tc>
          <w:tcPr>
            <w:cnfStyle w:val="000010000000" w:firstRow="0" w:lastRow="0" w:firstColumn="0" w:lastColumn="0" w:oddVBand="1" w:evenVBand="0" w:oddHBand="0" w:evenHBand="0" w:firstRowFirstColumn="0" w:firstRowLastColumn="0" w:lastRowFirstColumn="0" w:lastRowLastColumn="0"/>
            <w:tcW w:w="6210" w:type="dxa"/>
          </w:tcPr>
          <w:p w14:paraId="54901CBF" w14:textId="77777777" w:rsidR="008C145B" w:rsidRDefault="008C145B" w:rsidP="00B046C4">
            <w:pPr>
              <w:rPr>
                <w:sz w:val="20"/>
              </w:rPr>
            </w:pPr>
          </w:p>
          <w:p w14:paraId="37AB9EC8" w14:textId="77777777" w:rsidR="008C145B" w:rsidRDefault="008C145B" w:rsidP="00B046C4">
            <w:pPr>
              <w:rPr>
                <w:sz w:val="20"/>
              </w:rPr>
            </w:pPr>
          </w:p>
        </w:tc>
        <w:tc>
          <w:tcPr>
            <w:tcW w:w="1368" w:type="dxa"/>
          </w:tcPr>
          <w:p w14:paraId="4DF73EDD" w14:textId="77777777" w:rsidR="008C145B" w:rsidRPr="002834A0" w:rsidRDefault="008C145B" w:rsidP="00B046C4">
            <w:pPr>
              <w:jc w:val="center"/>
              <w:cnfStyle w:val="000000000000" w:firstRow="0" w:lastRow="0" w:firstColumn="0" w:lastColumn="0" w:oddVBand="0" w:evenVBand="0" w:oddHBand="0" w:evenHBand="0" w:firstRowFirstColumn="0" w:firstRowLastColumn="0" w:lastRowFirstColumn="0" w:lastRowLastColumn="0"/>
              <w:rPr>
                <w:color w:val="FF0000"/>
                <w:sz w:val="20"/>
              </w:rPr>
            </w:pPr>
          </w:p>
        </w:tc>
        <w:tc>
          <w:tcPr>
            <w:cnfStyle w:val="000010000000" w:firstRow="0" w:lastRow="0" w:firstColumn="0" w:lastColumn="0" w:oddVBand="1" w:evenVBand="0" w:oddHBand="0" w:evenHBand="0" w:firstRowFirstColumn="0" w:firstRowLastColumn="0" w:lastRowFirstColumn="0" w:lastRowLastColumn="0"/>
            <w:tcW w:w="1620" w:type="dxa"/>
          </w:tcPr>
          <w:p w14:paraId="213386D1" w14:textId="77777777" w:rsidR="008C145B" w:rsidRDefault="008C145B" w:rsidP="00B046C4">
            <w:pPr>
              <w:jc w:val="center"/>
              <w:rPr>
                <w:sz w:val="20"/>
              </w:rPr>
            </w:pPr>
          </w:p>
        </w:tc>
        <w:tc>
          <w:tcPr>
            <w:tcW w:w="1260" w:type="dxa"/>
          </w:tcPr>
          <w:p w14:paraId="50C7D44B" w14:textId="77777777" w:rsidR="008C145B" w:rsidRDefault="008C145B" w:rsidP="00B046C4">
            <w:pPr>
              <w:jc w:val="center"/>
              <w:cnfStyle w:val="000000000000" w:firstRow="0" w:lastRow="0" w:firstColumn="0" w:lastColumn="0" w:oddVBand="0" w:evenVBand="0" w:oddHBand="0" w:evenHBand="0" w:firstRowFirstColumn="0" w:firstRowLastColumn="0" w:lastRowFirstColumn="0" w:lastRowLastColumn="0"/>
              <w:rPr>
                <w:sz w:val="20"/>
              </w:rPr>
            </w:pPr>
          </w:p>
        </w:tc>
      </w:tr>
    </w:tbl>
    <w:p w14:paraId="29AC09BF" w14:textId="77777777" w:rsidR="008C145B" w:rsidRDefault="008C145B" w:rsidP="008C145B">
      <w:pPr>
        <w:rPr>
          <w:sz w:val="20"/>
        </w:rPr>
      </w:pPr>
    </w:p>
    <w:p w14:paraId="47FEBDA0" w14:textId="77777777" w:rsidR="008C145B" w:rsidRDefault="008C145B" w:rsidP="008C145B">
      <w:pPr>
        <w:spacing w:line="19" w:lineRule="exact"/>
        <w:rPr>
          <w:sz w:val="20"/>
        </w:rPr>
      </w:pPr>
    </w:p>
    <w:p w14:paraId="12BD89C8" w14:textId="77777777" w:rsidR="008C145B" w:rsidRDefault="008C145B" w:rsidP="008C145B">
      <w:pPr>
        <w:spacing w:line="19" w:lineRule="exact"/>
        <w:rPr>
          <w:sz w:val="20"/>
        </w:rPr>
      </w:pPr>
    </w:p>
    <w:p w14:paraId="0C5B6B4B" w14:textId="77777777" w:rsidR="008C145B" w:rsidRDefault="008C145B" w:rsidP="008C145B">
      <w:pPr>
        <w:spacing w:line="19" w:lineRule="exact"/>
        <w:rPr>
          <w:sz w:val="20"/>
        </w:rPr>
      </w:pPr>
    </w:p>
    <w:p w14:paraId="2A2FC11D" w14:textId="77777777" w:rsidR="008C145B" w:rsidRDefault="008C145B" w:rsidP="008C145B">
      <w:pPr>
        <w:rPr>
          <w:b/>
          <w:sz w:val="20"/>
        </w:rPr>
      </w:pPr>
      <w:r>
        <w:rPr>
          <w:b/>
          <w:sz w:val="20"/>
        </w:rPr>
        <w:br w:type="page"/>
      </w:r>
    </w:p>
    <w:p w14:paraId="0510371A" w14:textId="77777777" w:rsidR="008C145B" w:rsidRPr="00C75B8D" w:rsidRDefault="008C145B" w:rsidP="008C145B">
      <w:pPr>
        <w:rPr>
          <w:rFonts w:asciiTheme="minorHAnsi" w:hAnsiTheme="minorHAnsi"/>
          <w:b/>
          <w:sz w:val="22"/>
          <w:szCs w:val="22"/>
          <w:u w:val="single"/>
        </w:rPr>
      </w:pPr>
      <w:r w:rsidRPr="00C75B8D">
        <w:rPr>
          <w:rFonts w:asciiTheme="minorHAnsi" w:hAnsiTheme="minorHAnsi"/>
          <w:b/>
          <w:sz w:val="22"/>
          <w:szCs w:val="22"/>
        </w:rPr>
        <w:lastRenderedPageBreak/>
        <w:t xml:space="preserve">Part B: Further Audit Procedures in Response to Evaluation of Audit Evidence </w:t>
      </w:r>
    </w:p>
    <w:p w14:paraId="5A1E9172" w14:textId="77777777" w:rsidR="008C145B" w:rsidRPr="00C75B8D" w:rsidRDefault="008C145B" w:rsidP="008C145B">
      <w:pPr>
        <w:pStyle w:val="BodyText"/>
        <w:rPr>
          <w:rFonts w:asciiTheme="minorHAnsi" w:hAnsiTheme="minorHAnsi"/>
        </w:rPr>
      </w:pPr>
    </w:p>
    <w:p w14:paraId="61BEBAAC" w14:textId="77777777" w:rsidR="008C145B" w:rsidRPr="00C75B8D" w:rsidRDefault="008C145B" w:rsidP="008C145B">
      <w:pPr>
        <w:pStyle w:val="BodyText"/>
        <w:rPr>
          <w:rFonts w:asciiTheme="minorHAnsi" w:hAnsiTheme="minorHAnsi"/>
        </w:rPr>
      </w:pPr>
      <w:r w:rsidRPr="00C75B8D">
        <w:rPr>
          <w:rFonts w:asciiTheme="minorHAnsi" w:hAnsiTheme="minorHAnsi"/>
        </w:rPr>
        <w:t>We evaluated the audit evidence obtained and analyzed to this point as to whether the evidence indicates a material misstatement due to errors or fraud, or indicates a previously unidentified risk that needs additional response.</w:t>
      </w:r>
    </w:p>
    <w:p w14:paraId="6D0C46C7" w14:textId="77777777" w:rsidR="008C145B" w:rsidRPr="00C75B8D" w:rsidRDefault="008C145B" w:rsidP="008C145B">
      <w:pPr>
        <w:pStyle w:val="BodyText"/>
        <w:rPr>
          <w:rFonts w:asciiTheme="minorHAnsi" w:hAnsiTheme="minorHAnsi"/>
          <w:b/>
          <w:bCs w:val="0"/>
          <w:u w:val="single"/>
        </w:rPr>
      </w:pPr>
    </w:p>
    <w:p w14:paraId="0B042886" w14:textId="77777777" w:rsidR="008C145B" w:rsidRPr="00C75B8D" w:rsidRDefault="008C145B" w:rsidP="008C145B">
      <w:pPr>
        <w:spacing w:line="19" w:lineRule="exact"/>
        <w:rPr>
          <w:rFonts w:asciiTheme="minorHAnsi" w:hAnsiTheme="minorHAnsi"/>
          <w:sz w:val="20"/>
        </w:rPr>
      </w:pPr>
    </w:p>
    <w:p w14:paraId="39934345" w14:textId="77777777" w:rsidR="008C145B" w:rsidRPr="00C75B8D" w:rsidRDefault="008C145B" w:rsidP="008C145B">
      <w:pPr>
        <w:spacing w:line="19" w:lineRule="exact"/>
        <w:rPr>
          <w:rFonts w:asciiTheme="minorHAnsi" w:hAnsiTheme="minorHAnsi"/>
          <w:sz w:val="20"/>
        </w:rPr>
      </w:pPr>
    </w:p>
    <w:p w14:paraId="61887672" w14:textId="77777777" w:rsidR="008C145B" w:rsidRPr="00C75B8D" w:rsidRDefault="008C145B" w:rsidP="008C145B">
      <w:pPr>
        <w:spacing w:line="19" w:lineRule="exact"/>
        <w:rPr>
          <w:rFonts w:asciiTheme="minorHAnsi" w:hAnsiTheme="minorHAnsi"/>
          <w:sz w:val="20"/>
        </w:rPr>
      </w:pPr>
    </w:p>
    <w:p w14:paraId="4B34DF16" w14:textId="77777777" w:rsidR="008C145B" w:rsidRPr="00C75B8D" w:rsidRDefault="008C145B" w:rsidP="008C145B">
      <w:pPr>
        <w:spacing w:line="19" w:lineRule="exact"/>
        <w:rPr>
          <w:rFonts w:asciiTheme="minorHAnsi" w:hAnsiTheme="minorHAnsi"/>
          <w:sz w:val="20"/>
        </w:rPr>
      </w:pPr>
    </w:p>
    <w:tbl>
      <w:tblPr>
        <w:tblStyle w:val="LightList-Accent6"/>
        <w:tblW w:w="0" w:type="auto"/>
        <w:tblLook w:val="0000" w:firstRow="0" w:lastRow="0" w:firstColumn="0" w:lastColumn="0" w:noHBand="0" w:noVBand="0"/>
      </w:tblPr>
      <w:tblGrid>
        <w:gridCol w:w="6298"/>
        <w:gridCol w:w="1620"/>
        <w:gridCol w:w="2430"/>
      </w:tblGrid>
      <w:tr w:rsidR="008C145B" w:rsidRPr="00C75B8D" w14:paraId="22AED670" w14:textId="77777777" w:rsidTr="003A42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300" w:type="dxa"/>
            <w:shd w:val="clear" w:color="auto" w:fill="FABF8F" w:themeFill="accent6" w:themeFillTint="99"/>
          </w:tcPr>
          <w:p w14:paraId="465F2981" w14:textId="77777777" w:rsidR="008C145B" w:rsidRPr="00C75B8D" w:rsidRDefault="008C145B" w:rsidP="00B046C4">
            <w:pPr>
              <w:jc w:val="center"/>
              <w:rPr>
                <w:rFonts w:asciiTheme="minorHAnsi" w:hAnsiTheme="minorHAnsi"/>
                <w:b/>
                <w:i/>
                <w:sz w:val="20"/>
              </w:rPr>
            </w:pPr>
          </w:p>
          <w:p w14:paraId="4BC823E3" w14:textId="77777777" w:rsidR="008C145B" w:rsidRPr="00C75B8D" w:rsidRDefault="008C145B" w:rsidP="00B046C4">
            <w:pPr>
              <w:jc w:val="center"/>
              <w:rPr>
                <w:rFonts w:asciiTheme="minorHAnsi" w:hAnsiTheme="minorHAnsi"/>
                <w:b/>
                <w:i/>
                <w:sz w:val="20"/>
              </w:rPr>
            </w:pPr>
          </w:p>
          <w:p w14:paraId="58159620" w14:textId="77777777" w:rsidR="008C145B" w:rsidRPr="00C75B8D" w:rsidRDefault="008C145B" w:rsidP="00B046C4">
            <w:pPr>
              <w:jc w:val="center"/>
              <w:rPr>
                <w:rFonts w:asciiTheme="minorHAnsi" w:hAnsiTheme="minorHAnsi"/>
                <w:b/>
                <w:i/>
                <w:sz w:val="20"/>
              </w:rPr>
            </w:pPr>
            <w:r w:rsidRPr="00C75B8D">
              <w:rPr>
                <w:rFonts w:asciiTheme="minorHAnsi" w:hAnsiTheme="minorHAnsi"/>
                <w:b/>
                <w:i/>
                <w:sz w:val="20"/>
              </w:rPr>
              <w:t>Audit Results</w:t>
            </w:r>
          </w:p>
        </w:tc>
        <w:tc>
          <w:tcPr>
            <w:tcW w:w="1620" w:type="dxa"/>
            <w:shd w:val="clear" w:color="auto" w:fill="FABF8F" w:themeFill="accent6" w:themeFillTint="99"/>
          </w:tcPr>
          <w:p w14:paraId="4F2D4196"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i/>
                <w:sz w:val="20"/>
              </w:rPr>
            </w:pPr>
            <w:r w:rsidRPr="00C75B8D">
              <w:rPr>
                <w:rFonts w:asciiTheme="minorHAnsi" w:hAnsiTheme="minorHAnsi"/>
                <w:b/>
                <w:i/>
                <w:sz w:val="20"/>
              </w:rPr>
              <w:t>Need for Further Response?</w:t>
            </w:r>
          </w:p>
          <w:p w14:paraId="1639E9EB"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i/>
                <w:sz w:val="20"/>
              </w:rPr>
            </w:pPr>
            <w:r w:rsidRPr="00C75B8D">
              <w:rPr>
                <w:rFonts w:asciiTheme="minorHAnsi" w:hAnsiTheme="minorHAnsi"/>
                <w:b/>
                <w:i/>
                <w:sz w:val="20"/>
                <w:highlight w:val="yellow"/>
              </w:rPr>
              <w:t>(Highlight)</w:t>
            </w:r>
          </w:p>
        </w:tc>
        <w:tc>
          <w:tcPr>
            <w:cnfStyle w:val="000010000000" w:firstRow="0" w:lastRow="0" w:firstColumn="0" w:lastColumn="0" w:oddVBand="1" w:evenVBand="0" w:oddHBand="0" w:evenHBand="0" w:firstRowFirstColumn="0" w:firstRowLastColumn="0" w:lastRowFirstColumn="0" w:lastRowLastColumn="0"/>
            <w:tcW w:w="2430" w:type="dxa"/>
            <w:shd w:val="clear" w:color="auto" w:fill="FABF8F" w:themeFill="accent6" w:themeFillTint="99"/>
          </w:tcPr>
          <w:p w14:paraId="46CF885B" w14:textId="77777777" w:rsidR="008C145B" w:rsidRPr="00C75B8D" w:rsidRDefault="008C145B" w:rsidP="003A4266">
            <w:pPr>
              <w:jc w:val="center"/>
              <w:rPr>
                <w:rFonts w:asciiTheme="minorHAnsi" w:hAnsiTheme="minorHAnsi"/>
                <w:b/>
                <w:i/>
                <w:sz w:val="20"/>
              </w:rPr>
            </w:pPr>
            <w:r w:rsidRPr="00C75B8D">
              <w:rPr>
                <w:rFonts w:asciiTheme="minorHAnsi" w:hAnsiTheme="minorHAnsi"/>
                <w:b/>
                <w:i/>
                <w:sz w:val="20"/>
              </w:rPr>
              <w:t xml:space="preserve">Documentation Reference that </w:t>
            </w:r>
            <w:r w:rsidR="003A4266">
              <w:rPr>
                <w:rFonts w:asciiTheme="minorHAnsi" w:hAnsiTheme="minorHAnsi"/>
                <w:b/>
                <w:i/>
                <w:sz w:val="20"/>
              </w:rPr>
              <w:t>I</w:t>
            </w:r>
            <w:r w:rsidRPr="00C75B8D">
              <w:rPr>
                <w:rFonts w:asciiTheme="minorHAnsi" w:hAnsiTheme="minorHAnsi"/>
                <w:b/>
                <w:i/>
                <w:sz w:val="20"/>
              </w:rPr>
              <w:t>ndicates Need for Further Response</w:t>
            </w:r>
          </w:p>
        </w:tc>
      </w:tr>
      <w:tr w:rsidR="008C145B" w:rsidRPr="00C75B8D" w14:paraId="2865D16E" w14:textId="77777777" w:rsidTr="003A4266">
        <w:tc>
          <w:tcPr>
            <w:cnfStyle w:val="000010000000" w:firstRow="0" w:lastRow="0" w:firstColumn="0" w:lastColumn="0" w:oddVBand="1" w:evenVBand="0" w:oddHBand="0" w:evenHBand="0" w:firstRowFirstColumn="0" w:firstRowLastColumn="0" w:lastRowFirstColumn="0" w:lastRowLastColumn="0"/>
            <w:tcW w:w="6300" w:type="dxa"/>
          </w:tcPr>
          <w:p w14:paraId="28655630" w14:textId="77777777" w:rsidR="008C145B" w:rsidRPr="00C75B8D" w:rsidRDefault="008C145B" w:rsidP="00B046C4">
            <w:pPr>
              <w:pStyle w:val="Heading9"/>
              <w:rPr>
                <w:rFonts w:asciiTheme="minorHAnsi" w:hAnsiTheme="minorHAnsi"/>
                <w:sz w:val="20"/>
              </w:rPr>
            </w:pPr>
            <w:r w:rsidRPr="00C75B8D">
              <w:rPr>
                <w:rFonts w:asciiTheme="minorHAnsi" w:hAnsiTheme="minorHAnsi"/>
                <w:sz w:val="20"/>
              </w:rPr>
              <w:t>Results of Audit Tests - Errors</w:t>
            </w:r>
          </w:p>
          <w:p w14:paraId="52A83E90" w14:textId="77777777" w:rsidR="008C145B" w:rsidRPr="00C75B8D" w:rsidRDefault="008C145B" w:rsidP="00B046C4">
            <w:pPr>
              <w:rPr>
                <w:rFonts w:asciiTheme="minorHAnsi" w:hAnsiTheme="minorHAnsi"/>
                <w:sz w:val="20"/>
              </w:rPr>
            </w:pPr>
            <w:r w:rsidRPr="00C75B8D">
              <w:rPr>
                <w:rFonts w:asciiTheme="minorHAnsi" w:hAnsiTheme="minorHAnsi"/>
                <w:sz w:val="20"/>
              </w:rPr>
              <w:t>Do the results of the audit procedures performed to this point provide any indication of material misstatement resulting from errors?</w:t>
            </w:r>
          </w:p>
        </w:tc>
        <w:tc>
          <w:tcPr>
            <w:tcW w:w="1620" w:type="dxa"/>
          </w:tcPr>
          <w:p w14:paraId="1B74ECF6" w14:textId="77777777" w:rsidR="008C145B" w:rsidRPr="00C75B8D"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p>
          <w:p w14:paraId="6FB35A41" w14:textId="77777777" w:rsidR="008C145B" w:rsidRPr="00C75B8D"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75B8D">
              <w:rPr>
                <w:rFonts w:asciiTheme="minorHAnsi" w:hAnsiTheme="minorHAnsi"/>
                <w:b/>
                <w:bCs/>
                <w:sz w:val="20"/>
              </w:rPr>
              <w:t>Yes</w:t>
            </w:r>
          </w:p>
          <w:p w14:paraId="4E9A54FE" w14:textId="77777777" w:rsidR="008C145B" w:rsidRPr="00C75B8D"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11BB64F9" w14:textId="77777777" w:rsidR="008C145B" w:rsidRPr="00C75B8D"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C75B8D">
              <w:rPr>
                <w:rFonts w:asciiTheme="minorHAnsi" w:hAnsiTheme="minorHAnsi"/>
                <w:b/>
                <w:bCs/>
                <w:sz w:val="20"/>
              </w:rPr>
              <w:t>No</w:t>
            </w:r>
          </w:p>
          <w:p w14:paraId="5D1D6FFC" w14:textId="77777777" w:rsidR="008C145B" w:rsidRPr="00C75B8D"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p>
        </w:tc>
        <w:tc>
          <w:tcPr>
            <w:cnfStyle w:val="000010000000" w:firstRow="0" w:lastRow="0" w:firstColumn="0" w:lastColumn="0" w:oddVBand="1" w:evenVBand="0" w:oddHBand="0" w:evenHBand="0" w:firstRowFirstColumn="0" w:firstRowLastColumn="0" w:lastRowFirstColumn="0" w:lastRowLastColumn="0"/>
            <w:tcW w:w="2430" w:type="dxa"/>
          </w:tcPr>
          <w:p w14:paraId="4D5DF3FB" w14:textId="77777777" w:rsidR="008C145B" w:rsidRPr="00C75B8D" w:rsidRDefault="008C145B" w:rsidP="00B046C4">
            <w:pPr>
              <w:jc w:val="center"/>
              <w:rPr>
                <w:rFonts w:asciiTheme="minorHAnsi" w:hAnsiTheme="minorHAnsi"/>
                <w:bCs/>
                <w:sz w:val="20"/>
              </w:rPr>
            </w:pPr>
          </w:p>
        </w:tc>
      </w:tr>
      <w:tr w:rsidR="008C145B" w:rsidRPr="00C75B8D" w14:paraId="1CC18CE4" w14:textId="77777777" w:rsidTr="003A42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300" w:type="dxa"/>
          </w:tcPr>
          <w:p w14:paraId="65203C5B" w14:textId="77777777" w:rsidR="008C145B" w:rsidRPr="00C75B8D" w:rsidRDefault="008C145B" w:rsidP="00B046C4">
            <w:pPr>
              <w:pStyle w:val="Heading9"/>
              <w:rPr>
                <w:rFonts w:asciiTheme="minorHAnsi" w:hAnsiTheme="minorHAnsi"/>
                <w:sz w:val="20"/>
              </w:rPr>
            </w:pPr>
            <w:r w:rsidRPr="00C75B8D">
              <w:rPr>
                <w:rFonts w:asciiTheme="minorHAnsi" w:hAnsiTheme="minorHAnsi"/>
                <w:sz w:val="20"/>
              </w:rPr>
              <w:t>Results of Audit Tests - Fraud</w:t>
            </w:r>
          </w:p>
          <w:p w14:paraId="20B84F45" w14:textId="77777777" w:rsidR="008C145B" w:rsidRPr="00C75B8D" w:rsidRDefault="008C145B" w:rsidP="00C75B8D">
            <w:pPr>
              <w:rPr>
                <w:rFonts w:asciiTheme="minorHAnsi" w:hAnsiTheme="minorHAnsi"/>
                <w:sz w:val="20"/>
              </w:rPr>
            </w:pPr>
            <w:r w:rsidRPr="00C75B8D">
              <w:rPr>
                <w:rFonts w:asciiTheme="minorHAnsi" w:hAnsiTheme="minorHAnsi"/>
                <w:bCs/>
                <w:sz w:val="20"/>
              </w:rPr>
              <w:t>Do the results of the audit procedures performed to this point provide any indication of material misstatement resulting from fraud?</w:t>
            </w:r>
          </w:p>
        </w:tc>
        <w:tc>
          <w:tcPr>
            <w:tcW w:w="1620" w:type="dxa"/>
          </w:tcPr>
          <w:p w14:paraId="59C5C63C"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1352C02B"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C75B8D">
              <w:rPr>
                <w:rFonts w:asciiTheme="minorHAnsi" w:hAnsiTheme="minorHAnsi"/>
                <w:b/>
                <w:bCs/>
                <w:sz w:val="20"/>
              </w:rPr>
              <w:t>Yes</w:t>
            </w:r>
          </w:p>
          <w:p w14:paraId="68A2F953"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4F43DED6"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C75B8D">
              <w:rPr>
                <w:rFonts w:asciiTheme="minorHAnsi" w:hAnsiTheme="minorHAnsi"/>
                <w:b/>
                <w:bCs/>
                <w:sz w:val="20"/>
              </w:rPr>
              <w:t>No</w:t>
            </w:r>
          </w:p>
          <w:p w14:paraId="79C890FB" w14:textId="77777777" w:rsidR="008C145B" w:rsidRPr="00C75B8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p>
        </w:tc>
        <w:tc>
          <w:tcPr>
            <w:cnfStyle w:val="000010000000" w:firstRow="0" w:lastRow="0" w:firstColumn="0" w:lastColumn="0" w:oddVBand="1" w:evenVBand="0" w:oddHBand="0" w:evenHBand="0" w:firstRowFirstColumn="0" w:firstRowLastColumn="0" w:lastRowFirstColumn="0" w:lastRowLastColumn="0"/>
            <w:tcW w:w="2430" w:type="dxa"/>
          </w:tcPr>
          <w:p w14:paraId="1E6ED3D6" w14:textId="77777777" w:rsidR="008C145B" w:rsidRPr="00C75B8D" w:rsidRDefault="008C145B" w:rsidP="00B046C4">
            <w:pPr>
              <w:jc w:val="center"/>
              <w:rPr>
                <w:rFonts w:asciiTheme="minorHAnsi" w:hAnsiTheme="minorHAnsi"/>
                <w:bCs/>
                <w:sz w:val="20"/>
              </w:rPr>
            </w:pPr>
          </w:p>
        </w:tc>
      </w:tr>
      <w:tr w:rsidR="008C145B" w:rsidRPr="00C75B8D" w14:paraId="723282AA" w14:textId="77777777" w:rsidTr="003A4266">
        <w:tc>
          <w:tcPr>
            <w:cnfStyle w:val="000010000000" w:firstRow="0" w:lastRow="0" w:firstColumn="0" w:lastColumn="0" w:oddVBand="1" w:evenVBand="0" w:oddHBand="0" w:evenHBand="0" w:firstRowFirstColumn="0" w:firstRowLastColumn="0" w:lastRowFirstColumn="0" w:lastRowLastColumn="0"/>
            <w:tcW w:w="6300" w:type="dxa"/>
          </w:tcPr>
          <w:p w14:paraId="4846B9A1" w14:textId="77777777" w:rsidR="008C145B" w:rsidRPr="00C75B8D" w:rsidRDefault="008C145B" w:rsidP="00B046C4">
            <w:pPr>
              <w:pStyle w:val="Heading9"/>
              <w:rPr>
                <w:rFonts w:asciiTheme="minorHAnsi" w:hAnsiTheme="minorHAnsi"/>
                <w:sz w:val="20"/>
              </w:rPr>
            </w:pPr>
            <w:r w:rsidRPr="00C75B8D">
              <w:rPr>
                <w:rFonts w:asciiTheme="minorHAnsi" w:hAnsiTheme="minorHAnsi"/>
                <w:sz w:val="20"/>
              </w:rPr>
              <w:t>Analytical Review – Overall Review Phase</w:t>
            </w:r>
          </w:p>
          <w:p w14:paraId="5C4C352C" w14:textId="77777777" w:rsidR="008C145B" w:rsidRPr="00C75B8D" w:rsidRDefault="008C145B" w:rsidP="00B046C4">
            <w:pPr>
              <w:rPr>
                <w:rFonts w:asciiTheme="minorHAnsi" w:hAnsiTheme="minorHAnsi"/>
                <w:bCs/>
                <w:sz w:val="20"/>
              </w:rPr>
            </w:pPr>
            <w:r w:rsidRPr="00C75B8D">
              <w:rPr>
                <w:rFonts w:asciiTheme="minorHAnsi" w:hAnsiTheme="minorHAnsi"/>
                <w:bCs/>
                <w:sz w:val="20"/>
              </w:rPr>
              <w:t>Are there any unusual relationships identified from the final financial statement amounts related to this audit area?</w:t>
            </w:r>
          </w:p>
        </w:tc>
        <w:tc>
          <w:tcPr>
            <w:tcW w:w="1620" w:type="dxa"/>
          </w:tcPr>
          <w:p w14:paraId="72A0B119" w14:textId="77777777" w:rsidR="008C145B" w:rsidRPr="00C75B8D"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p>
          <w:p w14:paraId="19B6FD4D" w14:textId="77777777" w:rsidR="008C145B" w:rsidRPr="00C75B8D"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75B8D">
              <w:rPr>
                <w:rFonts w:asciiTheme="minorHAnsi" w:hAnsiTheme="minorHAnsi"/>
                <w:b/>
                <w:bCs/>
                <w:sz w:val="20"/>
              </w:rPr>
              <w:t>Yes</w:t>
            </w:r>
          </w:p>
          <w:p w14:paraId="1C203822" w14:textId="77777777" w:rsidR="008C145B" w:rsidRPr="00C75B8D"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1B163CEE" w14:textId="77777777" w:rsidR="008C145B" w:rsidRPr="00C75B8D"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C75B8D">
              <w:rPr>
                <w:rFonts w:asciiTheme="minorHAnsi" w:hAnsiTheme="minorHAnsi"/>
                <w:b/>
                <w:bCs/>
                <w:sz w:val="20"/>
              </w:rPr>
              <w:t>No</w:t>
            </w:r>
          </w:p>
          <w:p w14:paraId="3F2C425D" w14:textId="77777777" w:rsidR="008C145B" w:rsidRPr="00C75B8D"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p>
        </w:tc>
        <w:tc>
          <w:tcPr>
            <w:cnfStyle w:val="000010000000" w:firstRow="0" w:lastRow="0" w:firstColumn="0" w:lastColumn="0" w:oddVBand="1" w:evenVBand="0" w:oddHBand="0" w:evenHBand="0" w:firstRowFirstColumn="0" w:firstRowLastColumn="0" w:lastRowFirstColumn="0" w:lastRowLastColumn="0"/>
            <w:tcW w:w="2430" w:type="dxa"/>
          </w:tcPr>
          <w:p w14:paraId="1FFAC3B4" w14:textId="77777777" w:rsidR="008C145B" w:rsidRPr="00C75B8D" w:rsidRDefault="008C145B" w:rsidP="00B046C4">
            <w:pPr>
              <w:jc w:val="center"/>
              <w:rPr>
                <w:rFonts w:asciiTheme="minorHAnsi" w:hAnsiTheme="minorHAnsi"/>
                <w:bCs/>
                <w:sz w:val="20"/>
              </w:rPr>
            </w:pPr>
          </w:p>
        </w:tc>
      </w:tr>
      <w:tr w:rsidR="008C145B" w:rsidRPr="00C75B8D" w14:paraId="4D21F1AF" w14:textId="77777777" w:rsidTr="003A42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300" w:type="dxa"/>
          </w:tcPr>
          <w:p w14:paraId="16CBAF64" w14:textId="77777777" w:rsidR="008C145B" w:rsidRPr="00C75B8D" w:rsidRDefault="008C145B" w:rsidP="00B046C4">
            <w:pPr>
              <w:pStyle w:val="Heading9"/>
              <w:rPr>
                <w:rFonts w:asciiTheme="minorHAnsi" w:hAnsiTheme="minorHAnsi"/>
                <w:sz w:val="20"/>
              </w:rPr>
            </w:pPr>
            <w:r w:rsidRPr="00C75B8D">
              <w:rPr>
                <w:rFonts w:asciiTheme="minorHAnsi" w:hAnsiTheme="minorHAnsi"/>
                <w:sz w:val="20"/>
              </w:rPr>
              <w:t>Evidence of Management Override – Overall Review Phase</w:t>
            </w:r>
          </w:p>
          <w:p w14:paraId="1F145E15" w14:textId="77777777" w:rsidR="008C145B" w:rsidRPr="00C75B8D" w:rsidRDefault="008C145B" w:rsidP="00B046C4">
            <w:pPr>
              <w:rPr>
                <w:rFonts w:asciiTheme="minorHAnsi" w:hAnsiTheme="minorHAnsi"/>
                <w:bCs/>
                <w:sz w:val="20"/>
              </w:rPr>
            </w:pPr>
            <w:r w:rsidRPr="00C75B8D">
              <w:rPr>
                <w:rFonts w:asciiTheme="minorHAnsi" w:hAnsiTheme="minorHAnsi"/>
                <w:bCs/>
                <w:sz w:val="20"/>
              </w:rPr>
              <w:t xml:space="preserve">Is there any evidence that the audit area is materially misstated as a result of management override of internal controls, including questionable or unsupported journal entries or </w:t>
            </w:r>
            <w:r w:rsidR="003A4266">
              <w:rPr>
                <w:rFonts w:asciiTheme="minorHAnsi" w:hAnsiTheme="minorHAnsi"/>
                <w:bCs/>
                <w:sz w:val="20"/>
              </w:rPr>
              <w:t xml:space="preserve">unreasonable </w:t>
            </w:r>
            <w:r w:rsidRPr="00C75B8D">
              <w:rPr>
                <w:rFonts w:asciiTheme="minorHAnsi" w:hAnsiTheme="minorHAnsi"/>
                <w:bCs/>
                <w:sz w:val="20"/>
              </w:rPr>
              <w:t>accounting estimates?</w:t>
            </w:r>
          </w:p>
        </w:tc>
        <w:tc>
          <w:tcPr>
            <w:tcW w:w="1620" w:type="dxa"/>
          </w:tcPr>
          <w:p w14:paraId="6B69FB6E" w14:textId="77777777" w:rsidR="008C145B" w:rsidRPr="00C75B8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p>
          <w:p w14:paraId="5BDFA6D1"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C75B8D">
              <w:rPr>
                <w:rFonts w:asciiTheme="minorHAnsi" w:hAnsiTheme="minorHAnsi"/>
                <w:b/>
                <w:bCs/>
                <w:sz w:val="20"/>
              </w:rPr>
              <w:t>Yes</w:t>
            </w:r>
          </w:p>
          <w:p w14:paraId="2E0F8382"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2434D511"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C75B8D">
              <w:rPr>
                <w:rFonts w:asciiTheme="minorHAnsi" w:hAnsiTheme="minorHAnsi"/>
                <w:b/>
                <w:bCs/>
                <w:sz w:val="20"/>
              </w:rPr>
              <w:t>No</w:t>
            </w:r>
          </w:p>
          <w:p w14:paraId="19DEA18E" w14:textId="77777777" w:rsidR="008C145B" w:rsidRPr="00C75B8D" w:rsidRDefault="008C145B"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p>
        </w:tc>
        <w:tc>
          <w:tcPr>
            <w:cnfStyle w:val="000010000000" w:firstRow="0" w:lastRow="0" w:firstColumn="0" w:lastColumn="0" w:oddVBand="1" w:evenVBand="0" w:oddHBand="0" w:evenHBand="0" w:firstRowFirstColumn="0" w:firstRowLastColumn="0" w:lastRowFirstColumn="0" w:lastRowLastColumn="0"/>
            <w:tcW w:w="2430" w:type="dxa"/>
          </w:tcPr>
          <w:p w14:paraId="0CE876CB" w14:textId="77777777" w:rsidR="008C145B" w:rsidRPr="00C75B8D" w:rsidRDefault="008C145B" w:rsidP="00B046C4">
            <w:pPr>
              <w:jc w:val="center"/>
              <w:rPr>
                <w:rFonts w:asciiTheme="minorHAnsi" w:hAnsiTheme="minorHAnsi"/>
                <w:bCs/>
                <w:sz w:val="20"/>
              </w:rPr>
            </w:pPr>
          </w:p>
        </w:tc>
      </w:tr>
      <w:tr w:rsidR="008C145B" w:rsidRPr="00C75B8D" w14:paraId="710AD04B" w14:textId="77777777" w:rsidTr="003A4266">
        <w:tc>
          <w:tcPr>
            <w:cnfStyle w:val="000010000000" w:firstRow="0" w:lastRow="0" w:firstColumn="0" w:lastColumn="0" w:oddVBand="1" w:evenVBand="0" w:oddHBand="0" w:evenHBand="0" w:firstRowFirstColumn="0" w:firstRowLastColumn="0" w:lastRowFirstColumn="0" w:lastRowLastColumn="0"/>
            <w:tcW w:w="6300" w:type="dxa"/>
          </w:tcPr>
          <w:p w14:paraId="2A41994C" w14:textId="77777777" w:rsidR="008C145B" w:rsidRPr="00C75B8D" w:rsidRDefault="008C145B" w:rsidP="00B046C4">
            <w:pPr>
              <w:pStyle w:val="Heading9"/>
              <w:rPr>
                <w:rFonts w:asciiTheme="minorHAnsi" w:hAnsiTheme="minorHAnsi"/>
                <w:sz w:val="20"/>
              </w:rPr>
            </w:pPr>
            <w:r w:rsidRPr="00C75B8D">
              <w:rPr>
                <w:rFonts w:asciiTheme="minorHAnsi" w:hAnsiTheme="minorHAnsi"/>
                <w:sz w:val="20"/>
              </w:rPr>
              <w:t>Evidence of Fraud Risk Factors - Overall Review Phase</w:t>
            </w:r>
          </w:p>
          <w:p w14:paraId="31A2C078" w14:textId="77777777" w:rsidR="008C145B" w:rsidRPr="00C75B8D" w:rsidRDefault="008C145B" w:rsidP="00B046C4">
            <w:pPr>
              <w:rPr>
                <w:rFonts w:asciiTheme="minorHAnsi" w:hAnsiTheme="minorHAnsi"/>
                <w:bCs/>
                <w:sz w:val="20"/>
              </w:rPr>
            </w:pPr>
            <w:r w:rsidRPr="00C75B8D">
              <w:rPr>
                <w:rFonts w:asciiTheme="minorHAnsi" w:hAnsiTheme="minorHAnsi"/>
                <w:bCs/>
                <w:sz w:val="20"/>
              </w:rPr>
              <w:t>Is there evidence of any previously unidentified fraud risk factors related to incentives/pressures, opportunities, or rationalizations that could affect this audit area?</w:t>
            </w:r>
          </w:p>
        </w:tc>
        <w:tc>
          <w:tcPr>
            <w:tcW w:w="1620" w:type="dxa"/>
          </w:tcPr>
          <w:p w14:paraId="4BBE767D" w14:textId="77777777" w:rsidR="008C145B" w:rsidRPr="00C75B8D"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p>
          <w:p w14:paraId="64D46A68" w14:textId="77777777" w:rsidR="008C145B" w:rsidRPr="00C75B8D"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75B8D">
              <w:rPr>
                <w:rFonts w:asciiTheme="minorHAnsi" w:hAnsiTheme="minorHAnsi"/>
                <w:b/>
                <w:bCs/>
                <w:sz w:val="20"/>
              </w:rPr>
              <w:t>Yes</w:t>
            </w:r>
          </w:p>
          <w:p w14:paraId="4402FF2F" w14:textId="77777777" w:rsidR="008C145B" w:rsidRPr="00C75B8D"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42047B07" w14:textId="77777777" w:rsidR="008C145B" w:rsidRPr="00C75B8D"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C75B8D">
              <w:rPr>
                <w:rFonts w:asciiTheme="minorHAnsi" w:hAnsiTheme="minorHAnsi"/>
                <w:b/>
                <w:bCs/>
                <w:sz w:val="20"/>
              </w:rPr>
              <w:t>No</w:t>
            </w:r>
          </w:p>
          <w:p w14:paraId="40F083ED" w14:textId="77777777" w:rsidR="008C145B" w:rsidRPr="00C75B8D" w:rsidRDefault="008C145B"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p>
        </w:tc>
        <w:tc>
          <w:tcPr>
            <w:cnfStyle w:val="000010000000" w:firstRow="0" w:lastRow="0" w:firstColumn="0" w:lastColumn="0" w:oddVBand="1" w:evenVBand="0" w:oddHBand="0" w:evenHBand="0" w:firstRowFirstColumn="0" w:firstRowLastColumn="0" w:lastRowFirstColumn="0" w:lastRowLastColumn="0"/>
            <w:tcW w:w="2430" w:type="dxa"/>
          </w:tcPr>
          <w:p w14:paraId="6601E068" w14:textId="77777777" w:rsidR="008C145B" w:rsidRPr="00C75B8D" w:rsidRDefault="008C145B" w:rsidP="00B046C4">
            <w:pPr>
              <w:jc w:val="center"/>
              <w:rPr>
                <w:rFonts w:asciiTheme="minorHAnsi" w:hAnsiTheme="minorHAnsi"/>
                <w:bCs/>
                <w:sz w:val="20"/>
              </w:rPr>
            </w:pPr>
          </w:p>
        </w:tc>
      </w:tr>
    </w:tbl>
    <w:p w14:paraId="46E5B745" w14:textId="77777777" w:rsidR="008C145B" w:rsidRPr="00C75B8D" w:rsidRDefault="008C145B" w:rsidP="008C145B">
      <w:pPr>
        <w:tabs>
          <w:tab w:val="left" w:pos="1005"/>
        </w:tabs>
        <w:rPr>
          <w:rFonts w:asciiTheme="minorHAnsi" w:hAnsiTheme="minorHAnsi"/>
          <w:sz w:val="20"/>
        </w:rPr>
      </w:pPr>
    </w:p>
    <w:p w14:paraId="75B4ACCD" w14:textId="77777777" w:rsidR="008C145B" w:rsidRPr="00C75B8D" w:rsidRDefault="008C145B" w:rsidP="008C145B">
      <w:pPr>
        <w:pStyle w:val="BodyText"/>
        <w:rPr>
          <w:rFonts w:asciiTheme="minorHAnsi" w:hAnsiTheme="minorHAnsi"/>
        </w:rPr>
      </w:pPr>
      <w:r w:rsidRPr="00C75B8D">
        <w:rPr>
          <w:rFonts w:asciiTheme="minorHAnsi" w:hAnsiTheme="minorHAnsi"/>
        </w:rPr>
        <w:t>Based on the evaluation of the audit evidence above, we determined whether there was a need for further audit evidence and, if so, developed an appropriate auditor response in the form of further audit procedures over the appropriate assertions of this audit area, as noted below.</w:t>
      </w:r>
    </w:p>
    <w:p w14:paraId="2F563367" w14:textId="77777777" w:rsidR="008C145B" w:rsidRPr="00C75B8D" w:rsidRDefault="008C145B" w:rsidP="008C145B">
      <w:pPr>
        <w:rPr>
          <w:rFonts w:asciiTheme="minorHAnsi" w:hAnsiTheme="minorHAnsi"/>
          <w:sz w:val="20"/>
        </w:rPr>
      </w:pPr>
    </w:p>
    <w:p w14:paraId="18FEC4DF" w14:textId="77777777" w:rsidR="008C145B" w:rsidRPr="00C75B8D" w:rsidRDefault="008C145B" w:rsidP="008C145B">
      <w:pPr>
        <w:spacing w:line="19" w:lineRule="exact"/>
        <w:rPr>
          <w:rFonts w:asciiTheme="minorHAnsi" w:hAnsiTheme="minorHAnsi"/>
          <w:sz w:val="20"/>
        </w:rPr>
      </w:pPr>
    </w:p>
    <w:tbl>
      <w:tblPr>
        <w:tblStyle w:val="LightList-Accent6"/>
        <w:tblW w:w="0" w:type="auto"/>
        <w:tblLook w:val="0000" w:firstRow="0" w:lastRow="0" w:firstColumn="0" w:lastColumn="0" w:noHBand="0" w:noVBand="0"/>
      </w:tblPr>
      <w:tblGrid>
        <w:gridCol w:w="7558"/>
        <w:gridCol w:w="1530"/>
        <w:gridCol w:w="1260"/>
      </w:tblGrid>
      <w:tr w:rsidR="008C145B" w:rsidRPr="00C75B8D" w14:paraId="236BC37B" w14:textId="77777777" w:rsidTr="003A4266">
        <w:trPr>
          <w:tblHeader/>
        </w:trPr>
        <w:tc>
          <w:tcPr>
            <w:cnfStyle w:val="000010000000" w:firstRow="0" w:lastRow="0" w:firstColumn="0" w:lastColumn="0" w:oddVBand="1" w:evenVBand="0" w:oddHBand="0" w:evenHBand="0" w:firstRowFirstColumn="0" w:firstRowLastColumn="0" w:lastRowFirstColumn="0" w:lastRowLastColumn="0"/>
            <w:tcW w:w="7560" w:type="dxa"/>
            <w:shd w:val="clear" w:color="auto" w:fill="FABF8F" w:themeFill="accent6" w:themeFillTint="99"/>
          </w:tcPr>
          <w:p w14:paraId="00D3594F" w14:textId="77777777" w:rsidR="008C145B" w:rsidRPr="00C75B8D" w:rsidRDefault="008C145B" w:rsidP="00B046C4">
            <w:pPr>
              <w:pStyle w:val="Heading3"/>
              <w:rPr>
                <w:rFonts w:asciiTheme="minorHAnsi" w:hAnsiTheme="minorHAnsi"/>
                <w:i/>
              </w:rPr>
            </w:pPr>
          </w:p>
          <w:p w14:paraId="4715EB50" w14:textId="77777777" w:rsidR="008C145B" w:rsidRPr="00C75B8D" w:rsidRDefault="008C145B" w:rsidP="00B046C4">
            <w:pPr>
              <w:pStyle w:val="Heading3"/>
              <w:rPr>
                <w:rFonts w:asciiTheme="minorHAnsi" w:hAnsiTheme="minorHAnsi"/>
                <w:i/>
              </w:rPr>
            </w:pPr>
            <w:r w:rsidRPr="00C75B8D">
              <w:rPr>
                <w:rFonts w:asciiTheme="minorHAnsi" w:hAnsiTheme="minorHAnsi"/>
                <w:i/>
              </w:rPr>
              <w:t>Further Audit Procedures Based on Evaluation of Audit Evidence</w:t>
            </w:r>
          </w:p>
        </w:tc>
        <w:tc>
          <w:tcPr>
            <w:tcW w:w="1530" w:type="dxa"/>
            <w:shd w:val="clear" w:color="auto" w:fill="FABF8F" w:themeFill="accent6" w:themeFillTint="99"/>
          </w:tcPr>
          <w:p w14:paraId="2EF13E12" w14:textId="77777777" w:rsidR="008C145B" w:rsidRPr="00C75B8D" w:rsidRDefault="008C145B" w:rsidP="00B046C4">
            <w:pPr>
              <w:pStyle w:val="Heading4"/>
              <w:tabs>
                <w:tab w:val="clear" w:pos="1005"/>
              </w:tabs>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C75B8D">
              <w:rPr>
                <w:rFonts w:asciiTheme="minorHAnsi" w:hAnsiTheme="minorHAnsi"/>
                <w:i/>
              </w:rPr>
              <w:t>Documentation</w:t>
            </w:r>
          </w:p>
          <w:p w14:paraId="77E70DF4" w14:textId="77777777" w:rsidR="008C145B" w:rsidRPr="00C75B8D" w:rsidRDefault="008C145B" w:rsidP="00B046C4">
            <w:pPr>
              <w:pStyle w:val="Heading4"/>
              <w:tabs>
                <w:tab w:val="clear" w:pos="1005"/>
              </w:tabs>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C75B8D">
              <w:rPr>
                <w:rFonts w:asciiTheme="minorHAnsi" w:hAnsiTheme="minorHAnsi"/>
                <w:i/>
              </w:rPr>
              <w:t>Reference</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ABF8F" w:themeFill="accent6" w:themeFillTint="99"/>
          </w:tcPr>
          <w:p w14:paraId="760F4C8A" w14:textId="77777777" w:rsidR="008C145B" w:rsidRPr="00C75B8D" w:rsidRDefault="008C145B" w:rsidP="00B046C4">
            <w:pPr>
              <w:pStyle w:val="Heading4"/>
              <w:tabs>
                <w:tab w:val="clear" w:pos="1005"/>
              </w:tabs>
              <w:rPr>
                <w:rFonts w:asciiTheme="minorHAnsi" w:hAnsiTheme="minorHAnsi"/>
                <w:i/>
              </w:rPr>
            </w:pPr>
            <w:r w:rsidRPr="00C75B8D">
              <w:rPr>
                <w:rFonts w:asciiTheme="minorHAnsi" w:hAnsiTheme="minorHAnsi"/>
                <w:i/>
              </w:rPr>
              <w:t>Done</w:t>
            </w:r>
          </w:p>
          <w:p w14:paraId="43F8308F" w14:textId="77777777" w:rsidR="008C145B" w:rsidRPr="00C75B8D" w:rsidRDefault="008C145B" w:rsidP="00B046C4">
            <w:pPr>
              <w:pStyle w:val="Heading4"/>
              <w:tabs>
                <w:tab w:val="clear" w:pos="1005"/>
              </w:tabs>
              <w:rPr>
                <w:rFonts w:asciiTheme="minorHAnsi" w:hAnsiTheme="minorHAnsi"/>
                <w:i/>
              </w:rPr>
            </w:pPr>
            <w:r w:rsidRPr="00C75B8D">
              <w:rPr>
                <w:rFonts w:asciiTheme="minorHAnsi" w:hAnsiTheme="minorHAnsi"/>
                <w:i/>
              </w:rPr>
              <w:t xml:space="preserve"> By</w:t>
            </w:r>
          </w:p>
        </w:tc>
      </w:tr>
      <w:tr w:rsidR="008C145B" w:rsidRPr="00C75B8D" w14:paraId="04F3822F" w14:textId="77777777" w:rsidTr="003A42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60" w:type="dxa"/>
          </w:tcPr>
          <w:p w14:paraId="7836FDE0" w14:textId="77777777" w:rsidR="008C145B" w:rsidRPr="00C75B8D" w:rsidRDefault="008C145B" w:rsidP="00B046C4">
            <w:pPr>
              <w:rPr>
                <w:rFonts w:asciiTheme="minorHAnsi" w:hAnsiTheme="minorHAnsi"/>
                <w:sz w:val="20"/>
              </w:rPr>
            </w:pPr>
          </w:p>
          <w:p w14:paraId="70B6836B" w14:textId="77777777" w:rsidR="008C145B" w:rsidRPr="00C75B8D" w:rsidRDefault="008C145B" w:rsidP="00B046C4">
            <w:pPr>
              <w:rPr>
                <w:rFonts w:asciiTheme="minorHAnsi" w:hAnsiTheme="minorHAnsi"/>
                <w:sz w:val="20"/>
              </w:rPr>
            </w:pPr>
          </w:p>
        </w:tc>
        <w:tc>
          <w:tcPr>
            <w:tcW w:w="1530" w:type="dxa"/>
          </w:tcPr>
          <w:p w14:paraId="24DC8241"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260" w:type="dxa"/>
          </w:tcPr>
          <w:p w14:paraId="3A7DBE1F" w14:textId="77777777" w:rsidR="008C145B" w:rsidRPr="00C75B8D" w:rsidRDefault="008C145B" w:rsidP="00B046C4">
            <w:pPr>
              <w:jc w:val="center"/>
              <w:rPr>
                <w:rFonts w:asciiTheme="minorHAnsi" w:hAnsiTheme="minorHAnsi"/>
                <w:sz w:val="20"/>
              </w:rPr>
            </w:pPr>
          </w:p>
        </w:tc>
      </w:tr>
      <w:tr w:rsidR="008C145B" w:rsidRPr="00C75B8D" w14:paraId="52A514B9" w14:textId="77777777" w:rsidTr="003A4266">
        <w:tc>
          <w:tcPr>
            <w:cnfStyle w:val="000010000000" w:firstRow="0" w:lastRow="0" w:firstColumn="0" w:lastColumn="0" w:oddVBand="1" w:evenVBand="0" w:oddHBand="0" w:evenHBand="0" w:firstRowFirstColumn="0" w:firstRowLastColumn="0" w:lastRowFirstColumn="0" w:lastRowLastColumn="0"/>
            <w:tcW w:w="7560" w:type="dxa"/>
          </w:tcPr>
          <w:p w14:paraId="0CD5ED2A" w14:textId="77777777" w:rsidR="008C145B" w:rsidRPr="00C75B8D" w:rsidRDefault="008C145B" w:rsidP="00B046C4">
            <w:pPr>
              <w:rPr>
                <w:rFonts w:asciiTheme="minorHAnsi" w:hAnsiTheme="minorHAnsi"/>
                <w:sz w:val="20"/>
              </w:rPr>
            </w:pPr>
          </w:p>
          <w:p w14:paraId="05F81E8E" w14:textId="77777777" w:rsidR="008C145B" w:rsidRPr="00C75B8D" w:rsidRDefault="008C145B" w:rsidP="00B046C4">
            <w:pPr>
              <w:rPr>
                <w:rFonts w:asciiTheme="minorHAnsi" w:hAnsiTheme="minorHAnsi"/>
                <w:sz w:val="20"/>
              </w:rPr>
            </w:pPr>
          </w:p>
        </w:tc>
        <w:tc>
          <w:tcPr>
            <w:tcW w:w="1530" w:type="dxa"/>
          </w:tcPr>
          <w:p w14:paraId="1AB8ED34" w14:textId="77777777" w:rsidR="008C145B" w:rsidRPr="00C75B8D"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260" w:type="dxa"/>
          </w:tcPr>
          <w:p w14:paraId="43709F89" w14:textId="77777777" w:rsidR="008C145B" w:rsidRPr="00C75B8D" w:rsidRDefault="008C145B" w:rsidP="00B046C4">
            <w:pPr>
              <w:jc w:val="center"/>
              <w:rPr>
                <w:rFonts w:asciiTheme="minorHAnsi" w:hAnsiTheme="minorHAnsi"/>
                <w:sz w:val="20"/>
              </w:rPr>
            </w:pPr>
          </w:p>
        </w:tc>
      </w:tr>
      <w:tr w:rsidR="008C145B" w:rsidRPr="00C75B8D" w14:paraId="307A0143" w14:textId="77777777" w:rsidTr="003A42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60" w:type="dxa"/>
          </w:tcPr>
          <w:p w14:paraId="2218E1C3" w14:textId="77777777" w:rsidR="008C145B" w:rsidRPr="00C75B8D" w:rsidRDefault="008C145B" w:rsidP="00B046C4">
            <w:pPr>
              <w:rPr>
                <w:rFonts w:asciiTheme="minorHAnsi" w:hAnsiTheme="minorHAnsi"/>
                <w:sz w:val="20"/>
              </w:rPr>
            </w:pPr>
          </w:p>
          <w:p w14:paraId="2F99C68A" w14:textId="77777777" w:rsidR="008C145B" w:rsidRPr="00C75B8D" w:rsidRDefault="008C145B" w:rsidP="00B046C4">
            <w:pPr>
              <w:rPr>
                <w:rFonts w:asciiTheme="minorHAnsi" w:hAnsiTheme="minorHAnsi"/>
                <w:sz w:val="20"/>
              </w:rPr>
            </w:pPr>
          </w:p>
        </w:tc>
        <w:tc>
          <w:tcPr>
            <w:tcW w:w="1530" w:type="dxa"/>
          </w:tcPr>
          <w:p w14:paraId="396267A9"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260" w:type="dxa"/>
          </w:tcPr>
          <w:p w14:paraId="0F2F9BD5" w14:textId="77777777" w:rsidR="008C145B" w:rsidRPr="00C75B8D" w:rsidRDefault="008C145B" w:rsidP="00B046C4">
            <w:pPr>
              <w:jc w:val="center"/>
              <w:rPr>
                <w:rFonts w:asciiTheme="minorHAnsi" w:hAnsiTheme="minorHAnsi"/>
                <w:sz w:val="20"/>
              </w:rPr>
            </w:pPr>
          </w:p>
        </w:tc>
      </w:tr>
      <w:tr w:rsidR="008C145B" w:rsidRPr="00C75B8D" w14:paraId="4E39AD85" w14:textId="77777777" w:rsidTr="003A4266">
        <w:tc>
          <w:tcPr>
            <w:cnfStyle w:val="000010000000" w:firstRow="0" w:lastRow="0" w:firstColumn="0" w:lastColumn="0" w:oddVBand="1" w:evenVBand="0" w:oddHBand="0" w:evenHBand="0" w:firstRowFirstColumn="0" w:firstRowLastColumn="0" w:lastRowFirstColumn="0" w:lastRowLastColumn="0"/>
            <w:tcW w:w="7560" w:type="dxa"/>
          </w:tcPr>
          <w:p w14:paraId="538F3ABC" w14:textId="77777777" w:rsidR="008C145B" w:rsidRPr="00C75B8D" w:rsidRDefault="008C145B" w:rsidP="00B046C4">
            <w:pPr>
              <w:rPr>
                <w:rFonts w:asciiTheme="minorHAnsi" w:hAnsiTheme="minorHAnsi"/>
                <w:sz w:val="20"/>
              </w:rPr>
            </w:pPr>
          </w:p>
          <w:p w14:paraId="38CD1E81" w14:textId="77777777" w:rsidR="008C145B" w:rsidRPr="00C75B8D" w:rsidRDefault="008C145B" w:rsidP="00B046C4">
            <w:pPr>
              <w:rPr>
                <w:rFonts w:asciiTheme="minorHAnsi" w:hAnsiTheme="minorHAnsi"/>
                <w:sz w:val="20"/>
              </w:rPr>
            </w:pPr>
          </w:p>
        </w:tc>
        <w:tc>
          <w:tcPr>
            <w:tcW w:w="1530" w:type="dxa"/>
          </w:tcPr>
          <w:p w14:paraId="30181D65" w14:textId="77777777" w:rsidR="008C145B" w:rsidRPr="00C75B8D"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260" w:type="dxa"/>
          </w:tcPr>
          <w:p w14:paraId="282C8010" w14:textId="77777777" w:rsidR="008C145B" w:rsidRPr="00C75B8D" w:rsidRDefault="008C145B" w:rsidP="00B046C4">
            <w:pPr>
              <w:jc w:val="center"/>
              <w:rPr>
                <w:rFonts w:asciiTheme="minorHAnsi" w:hAnsiTheme="minorHAnsi"/>
                <w:sz w:val="20"/>
              </w:rPr>
            </w:pPr>
          </w:p>
        </w:tc>
      </w:tr>
      <w:tr w:rsidR="008C145B" w:rsidRPr="00C75B8D" w14:paraId="6B67C740" w14:textId="77777777" w:rsidTr="003A426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60" w:type="dxa"/>
          </w:tcPr>
          <w:p w14:paraId="15C29AA4" w14:textId="77777777" w:rsidR="008C145B" w:rsidRPr="00C75B8D" w:rsidRDefault="008C145B" w:rsidP="00B046C4">
            <w:pPr>
              <w:rPr>
                <w:rFonts w:asciiTheme="minorHAnsi" w:hAnsiTheme="minorHAnsi"/>
                <w:sz w:val="20"/>
              </w:rPr>
            </w:pPr>
          </w:p>
          <w:p w14:paraId="65B33874" w14:textId="77777777" w:rsidR="008C145B" w:rsidRPr="00C75B8D" w:rsidRDefault="008C145B" w:rsidP="00B046C4">
            <w:pPr>
              <w:rPr>
                <w:rFonts w:asciiTheme="minorHAnsi" w:hAnsiTheme="minorHAnsi"/>
                <w:sz w:val="20"/>
              </w:rPr>
            </w:pPr>
          </w:p>
        </w:tc>
        <w:tc>
          <w:tcPr>
            <w:tcW w:w="1530" w:type="dxa"/>
          </w:tcPr>
          <w:p w14:paraId="2789A0CB" w14:textId="77777777" w:rsidR="008C145B" w:rsidRPr="00C75B8D"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1260" w:type="dxa"/>
          </w:tcPr>
          <w:p w14:paraId="65EA5FBD" w14:textId="77777777" w:rsidR="008C145B" w:rsidRPr="00C75B8D" w:rsidRDefault="008C145B" w:rsidP="00B046C4">
            <w:pPr>
              <w:jc w:val="center"/>
              <w:rPr>
                <w:rFonts w:asciiTheme="minorHAnsi" w:hAnsiTheme="minorHAnsi"/>
                <w:sz w:val="20"/>
              </w:rPr>
            </w:pPr>
          </w:p>
        </w:tc>
      </w:tr>
    </w:tbl>
    <w:p w14:paraId="0753CA2E" w14:textId="77777777" w:rsidR="008C145B" w:rsidRPr="00C75B8D" w:rsidRDefault="008C145B" w:rsidP="008C145B">
      <w:pPr>
        <w:pStyle w:val="Heading8"/>
        <w:tabs>
          <w:tab w:val="left" w:pos="1005"/>
        </w:tabs>
        <w:rPr>
          <w:rFonts w:asciiTheme="minorHAnsi" w:hAnsiTheme="minorHAnsi"/>
          <w:bCs/>
        </w:rPr>
      </w:pPr>
    </w:p>
    <w:p w14:paraId="347FF7CA" w14:textId="77777777" w:rsidR="008C145B" w:rsidRPr="00C75B8D" w:rsidRDefault="008C145B" w:rsidP="008C145B">
      <w:pPr>
        <w:rPr>
          <w:rFonts w:asciiTheme="minorHAnsi" w:hAnsiTheme="minorHAnsi"/>
          <w:sz w:val="20"/>
        </w:rPr>
      </w:pPr>
      <w:r w:rsidRPr="00C75B8D">
        <w:rPr>
          <w:rFonts w:asciiTheme="minorHAnsi" w:hAnsiTheme="minorHAnsi"/>
          <w:sz w:val="20"/>
        </w:rPr>
        <w:br w:type="page"/>
      </w:r>
    </w:p>
    <w:p w14:paraId="2C51D940" w14:textId="77777777" w:rsidR="008C145B" w:rsidRPr="005E2561" w:rsidRDefault="005E2561" w:rsidP="008C145B">
      <w:pPr>
        <w:pStyle w:val="Heading8"/>
        <w:tabs>
          <w:tab w:val="left" w:pos="1005"/>
        </w:tabs>
        <w:rPr>
          <w:rFonts w:asciiTheme="minorHAnsi" w:hAnsiTheme="minorHAnsi"/>
          <w:bCs/>
          <w:sz w:val="24"/>
          <w:szCs w:val="24"/>
          <w:u w:val="none"/>
        </w:rPr>
      </w:pPr>
      <w:r w:rsidRPr="005E2561">
        <w:rPr>
          <w:rFonts w:asciiTheme="minorHAnsi" w:hAnsiTheme="minorHAnsi"/>
          <w:bCs/>
          <w:sz w:val="24"/>
          <w:szCs w:val="24"/>
          <w:u w:val="none"/>
        </w:rPr>
        <w:lastRenderedPageBreak/>
        <w:t>SECTION 4 – SUMMARY OF AUDIT RESULTS</w:t>
      </w:r>
    </w:p>
    <w:p w14:paraId="5B08300F" w14:textId="77777777" w:rsidR="008C145B" w:rsidRDefault="008C145B" w:rsidP="008C145B"/>
    <w:p w14:paraId="6428980C" w14:textId="77777777" w:rsidR="008C145B" w:rsidRPr="005E2561" w:rsidRDefault="008C145B" w:rsidP="008C145B">
      <w:pPr>
        <w:pStyle w:val="BodyText"/>
        <w:rPr>
          <w:rFonts w:asciiTheme="minorHAnsi" w:hAnsiTheme="minorHAnsi"/>
        </w:rPr>
      </w:pPr>
      <w:r w:rsidRPr="005E2561">
        <w:rPr>
          <w:rFonts w:asciiTheme="minorHAnsi" w:hAnsiTheme="minorHAnsi"/>
        </w:rPr>
        <w:t>The following represents a summary of the results of the audit procedures performed over this audit area.</w:t>
      </w:r>
    </w:p>
    <w:p w14:paraId="045DF415" w14:textId="77777777" w:rsidR="008C145B" w:rsidRPr="005E2561" w:rsidRDefault="008C145B" w:rsidP="008C145B">
      <w:pPr>
        <w:tabs>
          <w:tab w:val="left" w:pos="1005"/>
        </w:tabs>
        <w:rPr>
          <w:rFonts w:asciiTheme="minorHAnsi" w:hAnsiTheme="minorHAnsi"/>
          <w:sz w:val="20"/>
        </w:rPr>
      </w:pPr>
    </w:p>
    <w:tbl>
      <w:tblPr>
        <w:tblStyle w:val="LightList-Accent6"/>
        <w:tblW w:w="0" w:type="auto"/>
        <w:tblLook w:val="0000" w:firstRow="0" w:lastRow="0" w:firstColumn="0" w:lastColumn="0" w:noHBand="0" w:noVBand="0"/>
      </w:tblPr>
      <w:tblGrid>
        <w:gridCol w:w="5391"/>
        <w:gridCol w:w="1106"/>
        <w:gridCol w:w="3851"/>
      </w:tblGrid>
      <w:tr w:rsidR="008C145B" w:rsidRPr="005E2561" w14:paraId="0F966224" w14:textId="77777777" w:rsidTr="005E25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92" w:type="dxa"/>
            <w:shd w:val="clear" w:color="auto" w:fill="FABF8F" w:themeFill="accent6" w:themeFillTint="99"/>
          </w:tcPr>
          <w:p w14:paraId="23697670" w14:textId="77777777" w:rsidR="008C145B" w:rsidRPr="005E2561" w:rsidRDefault="008C145B" w:rsidP="00B046C4">
            <w:pPr>
              <w:pStyle w:val="Heading4"/>
              <w:rPr>
                <w:rFonts w:asciiTheme="minorHAnsi" w:hAnsiTheme="minorHAnsi"/>
                <w:i/>
              </w:rPr>
            </w:pPr>
          </w:p>
          <w:p w14:paraId="1FF171FE" w14:textId="77777777" w:rsidR="008C145B" w:rsidRPr="005E2561" w:rsidRDefault="008C145B" w:rsidP="00B046C4">
            <w:pPr>
              <w:pStyle w:val="Heading4"/>
              <w:rPr>
                <w:rFonts w:asciiTheme="minorHAnsi" w:hAnsiTheme="minorHAnsi"/>
                <w:i/>
              </w:rPr>
            </w:pPr>
            <w:r w:rsidRPr="005E2561">
              <w:rPr>
                <w:rFonts w:asciiTheme="minorHAnsi" w:hAnsiTheme="minorHAnsi"/>
                <w:i/>
              </w:rPr>
              <w:t>Results of Audit Evidence</w:t>
            </w:r>
          </w:p>
        </w:tc>
        <w:tc>
          <w:tcPr>
            <w:tcW w:w="1106" w:type="dxa"/>
            <w:shd w:val="clear" w:color="auto" w:fill="FABF8F" w:themeFill="accent6" w:themeFillTint="99"/>
          </w:tcPr>
          <w:p w14:paraId="0CAEE5CF" w14:textId="77777777" w:rsidR="008C145B" w:rsidRPr="005E2561" w:rsidRDefault="008C145B" w:rsidP="00B046C4">
            <w:pPr>
              <w:tabs>
                <w:tab w:val="left" w:pos="1005"/>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r w:rsidRPr="005E2561">
              <w:rPr>
                <w:rFonts w:asciiTheme="minorHAnsi" w:hAnsiTheme="minorHAnsi"/>
                <w:b/>
                <w:bCs/>
                <w:i/>
                <w:sz w:val="20"/>
              </w:rPr>
              <w:t>Response</w:t>
            </w:r>
          </w:p>
          <w:p w14:paraId="2CB2E315" w14:textId="77777777" w:rsidR="008C145B" w:rsidRPr="005E2561" w:rsidRDefault="008C145B" w:rsidP="00B046C4">
            <w:pPr>
              <w:tabs>
                <w:tab w:val="left" w:pos="1005"/>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r w:rsidRPr="005E2561">
              <w:rPr>
                <w:rFonts w:asciiTheme="minorHAnsi" w:hAnsiTheme="minorHAnsi"/>
                <w:b/>
                <w:i/>
                <w:sz w:val="20"/>
                <w:highlight w:val="yellow"/>
              </w:rPr>
              <w:t>(Highlight)</w:t>
            </w:r>
          </w:p>
        </w:tc>
        <w:tc>
          <w:tcPr>
            <w:cnfStyle w:val="000010000000" w:firstRow="0" w:lastRow="0" w:firstColumn="0" w:lastColumn="0" w:oddVBand="1" w:evenVBand="0" w:oddHBand="0" w:evenHBand="0" w:firstRowFirstColumn="0" w:firstRowLastColumn="0" w:lastRowFirstColumn="0" w:lastRowLastColumn="0"/>
            <w:tcW w:w="3852" w:type="dxa"/>
            <w:shd w:val="clear" w:color="auto" w:fill="FABF8F" w:themeFill="accent6" w:themeFillTint="99"/>
          </w:tcPr>
          <w:p w14:paraId="65BE6EE6" w14:textId="77777777" w:rsidR="008C145B" w:rsidRPr="005E2561" w:rsidRDefault="008C145B" w:rsidP="00B046C4">
            <w:pPr>
              <w:tabs>
                <w:tab w:val="left" w:pos="1005"/>
              </w:tabs>
              <w:jc w:val="center"/>
              <w:rPr>
                <w:rFonts w:asciiTheme="minorHAnsi" w:hAnsiTheme="minorHAnsi"/>
                <w:b/>
                <w:bCs/>
                <w:i/>
                <w:sz w:val="20"/>
              </w:rPr>
            </w:pPr>
          </w:p>
          <w:p w14:paraId="55B15854" w14:textId="77777777" w:rsidR="008C145B" w:rsidRPr="005E2561" w:rsidRDefault="008C145B" w:rsidP="00B046C4">
            <w:pPr>
              <w:tabs>
                <w:tab w:val="left" w:pos="1005"/>
              </w:tabs>
              <w:jc w:val="center"/>
              <w:rPr>
                <w:rFonts w:asciiTheme="minorHAnsi" w:hAnsiTheme="minorHAnsi"/>
                <w:b/>
                <w:bCs/>
                <w:i/>
                <w:sz w:val="20"/>
              </w:rPr>
            </w:pPr>
            <w:r w:rsidRPr="005E2561">
              <w:rPr>
                <w:rFonts w:asciiTheme="minorHAnsi" w:hAnsiTheme="minorHAnsi"/>
                <w:b/>
                <w:bCs/>
                <w:i/>
                <w:sz w:val="20"/>
              </w:rPr>
              <w:t>Comments</w:t>
            </w:r>
            <w:r w:rsidR="005E2561">
              <w:rPr>
                <w:rFonts w:asciiTheme="minorHAnsi" w:hAnsiTheme="minorHAnsi"/>
                <w:b/>
                <w:bCs/>
                <w:i/>
                <w:sz w:val="20"/>
              </w:rPr>
              <w:t xml:space="preserve"> and Resolution</w:t>
            </w:r>
          </w:p>
        </w:tc>
      </w:tr>
      <w:tr w:rsidR="008C145B" w:rsidRPr="005E2561" w14:paraId="531905FE" w14:textId="77777777" w:rsidTr="005E2561">
        <w:trPr>
          <w:trHeight w:val="1024"/>
        </w:trPr>
        <w:tc>
          <w:tcPr>
            <w:cnfStyle w:val="000010000000" w:firstRow="0" w:lastRow="0" w:firstColumn="0" w:lastColumn="0" w:oddVBand="1" w:evenVBand="0" w:oddHBand="0" w:evenHBand="0" w:firstRowFirstColumn="0" w:firstRowLastColumn="0" w:lastRowFirstColumn="0" w:lastRowLastColumn="0"/>
            <w:tcW w:w="5392" w:type="dxa"/>
          </w:tcPr>
          <w:p w14:paraId="173FA778" w14:textId="77777777" w:rsidR="008C145B" w:rsidRPr="005E2561" w:rsidRDefault="008C145B" w:rsidP="00B046C4">
            <w:pPr>
              <w:tabs>
                <w:tab w:val="left" w:pos="1005"/>
              </w:tabs>
              <w:rPr>
                <w:rFonts w:asciiTheme="minorHAnsi" w:hAnsiTheme="minorHAnsi"/>
                <w:sz w:val="20"/>
              </w:rPr>
            </w:pPr>
          </w:p>
          <w:p w14:paraId="00085667" w14:textId="77777777" w:rsidR="008C145B" w:rsidRPr="005E2561" w:rsidRDefault="008C145B" w:rsidP="00B046C4">
            <w:pPr>
              <w:tabs>
                <w:tab w:val="left" w:pos="1005"/>
              </w:tabs>
              <w:rPr>
                <w:rFonts w:asciiTheme="minorHAnsi" w:hAnsiTheme="minorHAnsi"/>
                <w:sz w:val="20"/>
              </w:rPr>
            </w:pPr>
            <w:r w:rsidRPr="005E2561">
              <w:rPr>
                <w:rFonts w:asciiTheme="minorHAnsi" w:hAnsiTheme="minorHAnsi"/>
                <w:sz w:val="20"/>
              </w:rPr>
              <w:t>1. Does audit evidence indicate misstatements, either individually or combined with other misstatements, that could be quantitatively material to the financial statements?</w:t>
            </w:r>
          </w:p>
          <w:p w14:paraId="5AE75C8C" w14:textId="77777777" w:rsidR="008C145B" w:rsidRPr="005E2561" w:rsidRDefault="008C145B" w:rsidP="00B046C4">
            <w:pPr>
              <w:tabs>
                <w:tab w:val="left" w:pos="1005"/>
              </w:tabs>
              <w:rPr>
                <w:rFonts w:asciiTheme="minorHAnsi" w:hAnsiTheme="minorHAnsi"/>
                <w:sz w:val="20"/>
              </w:rPr>
            </w:pPr>
          </w:p>
        </w:tc>
        <w:tc>
          <w:tcPr>
            <w:tcW w:w="1106" w:type="dxa"/>
          </w:tcPr>
          <w:p w14:paraId="78D64A5D"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4FEFC1A7"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5E2561">
              <w:rPr>
                <w:rFonts w:asciiTheme="minorHAnsi" w:hAnsiTheme="minorHAnsi"/>
                <w:b/>
                <w:bCs/>
                <w:sz w:val="20"/>
              </w:rPr>
              <w:t>Yes</w:t>
            </w:r>
          </w:p>
          <w:p w14:paraId="3BE504DA"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5BF7E939"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5E2561">
              <w:rPr>
                <w:rFonts w:asciiTheme="minorHAnsi" w:hAnsiTheme="minorHAnsi"/>
                <w:b/>
                <w:bCs/>
                <w:sz w:val="20"/>
              </w:rPr>
              <w:t>No</w:t>
            </w:r>
          </w:p>
          <w:p w14:paraId="50BB1B3A" w14:textId="77777777" w:rsidR="008C145B" w:rsidRPr="005E2561" w:rsidRDefault="008C145B" w:rsidP="00B046C4">
            <w:pPr>
              <w:tabs>
                <w:tab w:val="left" w:pos="1005"/>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3852" w:type="dxa"/>
          </w:tcPr>
          <w:p w14:paraId="35107303" w14:textId="77777777" w:rsidR="008C145B" w:rsidRPr="005E2561" w:rsidRDefault="008C145B" w:rsidP="00B046C4">
            <w:pPr>
              <w:tabs>
                <w:tab w:val="left" w:pos="1005"/>
              </w:tabs>
              <w:rPr>
                <w:rFonts w:asciiTheme="minorHAnsi" w:hAnsiTheme="minorHAnsi"/>
                <w:sz w:val="20"/>
              </w:rPr>
            </w:pPr>
          </w:p>
        </w:tc>
      </w:tr>
      <w:tr w:rsidR="008C145B" w:rsidRPr="005E2561" w14:paraId="3CB62B06" w14:textId="77777777" w:rsidTr="005E25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92" w:type="dxa"/>
          </w:tcPr>
          <w:p w14:paraId="0207BB31" w14:textId="77777777" w:rsidR="008C145B" w:rsidRPr="005E2561" w:rsidRDefault="008C145B" w:rsidP="00B046C4">
            <w:pPr>
              <w:tabs>
                <w:tab w:val="left" w:pos="1005"/>
              </w:tabs>
              <w:rPr>
                <w:rFonts w:asciiTheme="minorHAnsi" w:hAnsiTheme="minorHAnsi"/>
                <w:sz w:val="20"/>
              </w:rPr>
            </w:pPr>
          </w:p>
          <w:p w14:paraId="7DA4F913" w14:textId="77777777" w:rsidR="008C145B" w:rsidRPr="005E2561" w:rsidRDefault="008C145B" w:rsidP="00B046C4">
            <w:pPr>
              <w:tabs>
                <w:tab w:val="left" w:pos="1005"/>
              </w:tabs>
              <w:rPr>
                <w:rFonts w:asciiTheme="minorHAnsi" w:hAnsiTheme="minorHAnsi"/>
                <w:sz w:val="20"/>
              </w:rPr>
            </w:pPr>
            <w:r w:rsidRPr="005E2561">
              <w:rPr>
                <w:rFonts w:asciiTheme="minorHAnsi" w:hAnsiTheme="minorHAnsi"/>
                <w:sz w:val="20"/>
              </w:rPr>
              <w:t>2. Does audit evidence indicate misstatements that are not quantitatively material but could be qualitatively material to the financial statements?</w:t>
            </w:r>
          </w:p>
        </w:tc>
        <w:tc>
          <w:tcPr>
            <w:tcW w:w="1106" w:type="dxa"/>
          </w:tcPr>
          <w:p w14:paraId="3CF44989"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02B5F274"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5E2561">
              <w:rPr>
                <w:rFonts w:asciiTheme="minorHAnsi" w:hAnsiTheme="minorHAnsi"/>
                <w:b/>
                <w:bCs/>
                <w:sz w:val="20"/>
              </w:rPr>
              <w:t>Yes</w:t>
            </w:r>
          </w:p>
          <w:p w14:paraId="1922EBEA"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6BC12415"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5E2561">
              <w:rPr>
                <w:rFonts w:asciiTheme="minorHAnsi" w:hAnsiTheme="minorHAnsi"/>
                <w:b/>
                <w:bCs/>
                <w:sz w:val="20"/>
              </w:rPr>
              <w:t>No</w:t>
            </w:r>
          </w:p>
          <w:p w14:paraId="6B9233AF" w14:textId="77777777" w:rsidR="008C145B" w:rsidRPr="005E2561" w:rsidRDefault="008C145B" w:rsidP="00B046C4">
            <w:pPr>
              <w:tabs>
                <w:tab w:val="left" w:pos="1005"/>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3852" w:type="dxa"/>
          </w:tcPr>
          <w:p w14:paraId="62D5BCBB" w14:textId="77777777" w:rsidR="008C145B" w:rsidRPr="005E2561" w:rsidRDefault="008C145B" w:rsidP="00B046C4">
            <w:pPr>
              <w:tabs>
                <w:tab w:val="left" w:pos="1005"/>
              </w:tabs>
              <w:rPr>
                <w:rFonts w:asciiTheme="minorHAnsi" w:hAnsiTheme="minorHAnsi"/>
                <w:sz w:val="20"/>
              </w:rPr>
            </w:pPr>
          </w:p>
        </w:tc>
      </w:tr>
      <w:tr w:rsidR="008C145B" w:rsidRPr="005E2561" w14:paraId="2E76B6FD" w14:textId="77777777" w:rsidTr="005E2561">
        <w:tc>
          <w:tcPr>
            <w:cnfStyle w:val="000010000000" w:firstRow="0" w:lastRow="0" w:firstColumn="0" w:lastColumn="0" w:oddVBand="1" w:evenVBand="0" w:oddHBand="0" w:evenHBand="0" w:firstRowFirstColumn="0" w:firstRowLastColumn="0" w:lastRowFirstColumn="0" w:lastRowLastColumn="0"/>
            <w:tcW w:w="5392" w:type="dxa"/>
          </w:tcPr>
          <w:p w14:paraId="339D5DE5" w14:textId="77777777" w:rsidR="008C145B" w:rsidRPr="005E2561" w:rsidRDefault="008C145B" w:rsidP="00B046C4">
            <w:pPr>
              <w:tabs>
                <w:tab w:val="left" w:pos="1005"/>
              </w:tabs>
              <w:rPr>
                <w:rFonts w:asciiTheme="minorHAnsi" w:hAnsiTheme="minorHAnsi"/>
                <w:sz w:val="20"/>
              </w:rPr>
            </w:pPr>
          </w:p>
          <w:p w14:paraId="3727F66E" w14:textId="77777777" w:rsidR="008C145B" w:rsidRPr="005E2561" w:rsidRDefault="008C145B" w:rsidP="00B046C4">
            <w:pPr>
              <w:tabs>
                <w:tab w:val="left" w:pos="1005"/>
              </w:tabs>
              <w:rPr>
                <w:rFonts w:asciiTheme="minorHAnsi" w:hAnsiTheme="minorHAnsi"/>
                <w:sz w:val="20"/>
              </w:rPr>
            </w:pPr>
            <w:r w:rsidRPr="005E2561">
              <w:rPr>
                <w:rFonts w:asciiTheme="minorHAnsi" w:hAnsiTheme="minorHAnsi"/>
                <w:sz w:val="20"/>
              </w:rPr>
              <w:t xml:space="preserve">3. Does audit evidence indicate there are material presentation errors or omitted or incomplete disclosures?  </w:t>
            </w:r>
          </w:p>
          <w:p w14:paraId="1325A471" w14:textId="77777777" w:rsidR="008C145B" w:rsidRPr="005E2561" w:rsidRDefault="008C145B" w:rsidP="00B046C4">
            <w:pPr>
              <w:tabs>
                <w:tab w:val="left" w:pos="1005"/>
              </w:tabs>
              <w:rPr>
                <w:rFonts w:asciiTheme="minorHAnsi" w:hAnsiTheme="minorHAnsi"/>
                <w:sz w:val="20"/>
              </w:rPr>
            </w:pPr>
          </w:p>
        </w:tc>
        <w:tc>
          <w:tcPr>
            <w:tcW w:w="1106" w:type="dxa"/>
          </w:tcPr>
          <w:p w14:paraId="26224BA8"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0CBD4640"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5E2561">
              <w:rPr>
                <w:rFonts w:asciiTheme="minorHAnsi" w:hAnsiTheme="minorHAnsi"/>
                <w:b/>
                <w:bCs/>
                <w:sz w:val="20"/>
              </w:rPr>
              <w:t>Yes</w:t>
            </w:r>
          </w:p>
          <w:p w14:paraId="543CAD09"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36C71D6B"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5E2561">
              <w:rPr>
                <w:rFonts w:asciiTheme="minorHAnsi" w:hAnsiTheme="minorHAnsi"/>
                <w:b/>
                <w:bCs/>
                <w:sz w:val="20"/>
              </w:rPr>
              <w:t>No</w:t>
            </w:r>
          </w:p>
          <w:p w14:paraId="0FC061F9" w14:textId="77777777" w:rsidR="008C145B" w:rsidRPr="005E2561" w:rsidRDefault="008C145B" w:rsidP="00B046C4">
            <w:pPr>
              <w:tabs>
                <w:tab w:val="left" w:pos="1005"/>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3852" w:type="dxa"/>
          </w:tcPr>
          <w:p w14:paraId="627B479A" w14:textId="77777777" w:rsidR="008C145B" w:rsidRPr="005E2561" w:rsidRDefault="008C145B" w:rsidP="00B046C4">
            <w:pPr>
              <w:tabs>
                <w:tab w:val="left" w:pos="1005"/>
              </w:tabs>
              <w:rPr>
                <w:rFonts w:asciiTheme="minorHAnsi" w:hAnsiTheme="minorHAnsi"/>
                <w:sz w:val="20"/>
              </w:rPr>
            </w:pPr>
          </w:p>
        </w:tc>
      </w:tr>
      <w:tr w:rsidR="008C145B" w:rsidRPr="005E2561" w14:paraId="4795BB69" w14:textId="77777777" w:rsidTr="005E25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92" w:type="dxa"/>
          </w:tcPr>
          <w:p w14:paraId="1B56CBCC" w14:textId="77777777" w:rsidR="008C145B" w:rsidRPr="005E2561" w:rsidRDefault="008C145B" w:rsidP="00B046C4">
            <w:pPr>
              <w:tabs>
                <w:tab w:val="left" w:pos="1005"/>
              </w:tabs>
              <w:rPr>
                <w:rFonts w:asciiTheme="minorHAnsi" w:hAnsiTheme="minorHAnsi"/>
                <w:sz w:val="20"/>
              </w:rPr>
            </w:pPr>
          </w:p>
          <w:p w14:paraId="6BD51A50" w14:textId="77777777" w:rsidR="008C145B" w:rsidRPr="005E2561" w:rsidRDefault="008C145B" w:rsidP="00B046C4">
            <w:pPr>
              <w:tabs>
                <w:tab w:val="left" w:pos="1005"/>
              </w:tabs>
              <w:rPr>
                <w:rFonts w:asciiTheme="minorHAnsi" w:hAnsiTheme="minorHAnsi"/>
                <w:sz w:val="20"/>
              </w:rPr>
            </w:pPr>
            <w:r w:rsidRPr="005E2561">
              <w:rPr>
                <w:rFonts w:asciiTheme="minorHAnsi" w:hAnsiTheme="minorHAnsi"/>
                <w:sz w:val="20"/>
              </w:rPr>
              <w:t>4. Does audit evidence indicate the presence of fraud or illegal acts that are more than inconsequential to the financial statements?</w:t>
            </w:r>
          </w:p>
        </w:tc>
        <w:tc>
          <w:tcPr>
            <w:tcW w:w="1106" w:type="dxa"/>
          </w:tcPr>
          <w:p w14:paraId="695F5AA8"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0A25D8F1"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5E2561">
              <w:rPr>
                <w:rFonts w:asciiTheme="minorHAnsi" w:hAnsiTheme="minorHAnsi"/>
                <w:b/>
                <w:bCs/>
                <w:sz w:val="20"/>
              </w:rPr>
              <w:t>Yes</w:t>
            </w:r>
          </w:p>
          <w:p w14:paraId="69005D54"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4E09602B"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5E2561">
              <w:rPr>
                <w:rFonts w:asciiTheme="minorHAnsi" w:hAnsiTheme="minorHAnsi"/>
                <w:b/>
                <w:bCs/>
                <w:sz w:val="20"/>
              </w:rPr>
              <w:t>No</w:t>
            </w:r>
          </w:p>
          <w:p w14:paraId="58BB26BD"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tc>
        <w:tc>
          <w:tcPr>
            <w:cnfStyle w:val="000010000000" w:firstRow="0" w:lastRow="0" w:firstColumn="0" w:lastColumn="0" w:oddVBand="1" w:evenVBand="0" w:oddHBand="0" w:evenHBand="0" w:firstRowFirstColumn="0" w:firstRowLastColumn="0" w:lastRowFirstColumn="0" w:lastRowLastColumn="0"/>
            <w:tcW w:w="3852" w:type="dxa"/>
          </w:tcPr>
          <w:p w14:paraId="1ECA07B0" w14:textId="77777777" w:rsidR="008C145B" w:rsidRPr="005E2561" w:rsidRDefault="008C145B" w:rsidP="00B046C4">
            <w:pPr>
              <w:tabs>
                <w:tab w:val="left" w:pos="1005"/>
              </w:tabs>
              <w:rPr>
                <w:rFonts w:asciiTheme="minorHAnsi" w:hAnsiTheme="minorHAnsi"/>
                <w:sz w:val="20"/>
              </w:rPr>
            </w:pPr>
          </w:p>
        </w:tc>
      </w:tr>
      <w:tr w:rsidR="008C145B" w:rsidRPr="005E2561" w14:paraId="2DF5FD53" w14:textId="77777777" w:rsidTr="005E2561">
        <w:tc>
          <w:tcPr>
            <w:cnfStyle w:val="000010000000" w:firstRow="0" w:lastRow="0" w:firstColumn="0" w:lastColumn="0" w:oddVBand="1" w:evenVBand="0" w:oddHBand="0" w:evenHBand="0" w:firstRowFirstColumn="0" w:firstRowLastColumn="0" w:lastRowFirstColumn="0" w:lastRowLastColumn="0"/>
            <w:tcW w:w="5392" w:type="dxa"/>
          </w:tcPr>
          <w:p w14:paraId="56438821" w14:textId="77777777" w:rsidR="008C145B" w:rsidRPr="005E2561" w:rsidRDefault="008C145B" w:rsidP="00B046C4">
            <w:pPr>
              <w:tabs>
                <w:tab w:val="left" w:pos="1005"/>
              </w:tabs>
              <w:rPr>
                <w:rFonts w:asciiTheme="minorHAnsi" w:hAnsiTheme="minorHAnsi"/>
                <w:sz w:val="20"/>
              </w:rPr>
            </w:pPr>
          </w:p>
          <w:p w14:paraId="77CA43C9" w14:textId="77777777" w:rsidR="008C145B" w:rsidRPr="005E2561" w:rsidRDefault="008C145B" w:rsidP="005E2561">
            <w:pPr>
              <w:tabs>
                <w:tab w:val="left" w:pos="1005"/>
              </w:tabs>
              <w:rPr>
                <w:rFonts w:asciiTheme="minorHAnsi" w:hAnsiTheme="minorHAnsi"/>
                <w:sz w:val="20"/>
              </w:rPr>
            </w:pPr>
            <w:r w:rsidRPr="005E2561">
              <w:rPr>
                <w:rFonts w:asciiTheme="minorHAnsi" w:hAnsiTheme="minorHAnsi"/>
                <w:sz w:val="20"/>
              </w:rPr>
              <w:t>5. Does audit evidence indicate the presence of other noncompliance with laws, regulations, or violations of provisions of grant agreements</w:t>
            </w:r>
            <w:r w:rsidR="005E2561">
              <w:rPr>
                <w:rFonts w:asciiTheme="minorHAnsi" w:hAnsiTheme="minorHAnsi"/>
                <w:sz w:val="20"/>
              </w:rPr>
              <w:t>/</w:t>
            </w:r>
            <w:r w:rsidRPr="005E2561">
              <w:rPr>
                <w:rFonts w:asciiTheme="minorHAnsi" w:hAnsiTheme="minorHAnsi"/>
                <w:sz w:val="20"/>
              </w:rPr>
              <w:t>contracts that are considered to have a material effect on the financial statements?</w:t>
            </w:r>
          </w:p>
        </w:tc>
        <w:tc>
          <w:tcPr>
            <w:tcW w:w="1106" w:type="dxa"/>
          </w:tcPr>
          <w:p w14:paraId="25976225"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3B9CDD1D"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5E2561">
              <w:rPr>
                <w:rFonts w:asciiTheme="minorHAnsi" w:hAnsiTheme="minorHAnsi"/>
                <w:b/>
                <w:bCs/>
                <w:sz w:val="20"/>
              </w:rPr>
              <w:t>Yes</w:t>
            </w:r>
          </w:p>
          <w:p w14:paraId="0BDB79CE"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7DDC8642"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5E2561">
              <w:rPr>
                <w:rFonts w:asciiTheme="minorHAnsi" w:hAnsiTheme="minorHAnsi"/>
                <w:b/>
                <w:bCs/>
                <w:sz w:val="20"/>
              </w:rPr>
              <w:t>No</w:t>
            </w:r>
          </w:p>
          <w:p w14:paraId="10179B8C"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tc>
        <w:tc>
          <w:tcPr>
            <w:cnfStyle w:val="000010000000" w:firstRow="0" w:lastRow="0" w:firstColumn="0" w:lastColumn="0" w:oddVBand="1" w:evenVBand="0" w:oddHBand="0" w:evenHBand="0" w:firstRowFirstColumn="0" w:firstRowLastColumn="0" w:lastRowFirstColumn="0" w:lastRowLastColumn="0"/>
            <w:tcW w:w="3852" w:type="dxa"/>
          </w:tcPr>
          <w:p w14:paraId="74B71037" w14:textId="77777777" w:rsidR="008C145B" w:rsidRPr="005E2561" w:rsidRDefault="008C145B" w:rsidP="00B046C4">
            <w:pPr>
              <w:tabs>
                <w:tab w:val="left" w:pos="1005"/>
              </w:tabs>
              <w:rPr>
                <w:rFonts w:asciiTheme="minorHAnsi" w:hAnsiTheme="minorHAnsi"/>
                <w:sz w:val="20"/>
              </w:rPr>
            </w:pPr>
          </w:p>
        </w:tc>
      </w:tr>
      <w:tr w:rsidR="008C145B" w:rsidRPr="005E2561" w14:paraId="1A7F3E42" w14:textId="77777777" w:rsidTr="005E25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92" w:type="dxa"/>
          </w:tcPr>
          <w:p w14:paraId="51042FFE" w14:textId="77777777" w:rsidR="008C145B" w:rsidRPr="005E2561" w:rsidRDefault="008C145B" w:rsidP="00B046C4">
            <w:pPr>
              <w:tabs>
                <w:tab w:val="left" w:pos="1005"/>
              </w:tabs>
              <w:rPr>
                <w:rFonts w:asciiTheme="minorHAnsi" w:hAnsiTheme="minorHAnsi"/>
                <w:sz w:val="20"/>
              </w:rPr>
            </w:pPr>
          </w:p>
          <w:p w14:paraId="28B2111F" w14:textId="77777777" w:rsidR="008C145B" w:rsidRPr="005E2561" w:rsidRDefault="008C145B" w:rsidP="00B046C4">
            <w:pPr>
              <w:tabs>
                <w:tab w:val="left" w:pos="1005"/>
              </w:tabs>
              <w:rPr>
                <w:rFonts w:asciiTheme="minorHAnsi" w:hAnsiTheme="minorHAnsi"/>
                <w:sz w:val="20"/>
              </w:rPr>
            </w:pPr>
            <w:r w:rsidRPr="005E2561">
              <w:rPr>
                <w:rFonts w:asciiTheme="minorHAnsi" w:hAnsiTheme="minorHAnsi"/>
                <w:sz w:val="20"/>
              </w:rPr>
              <w:t>6. Does audit evidence indicate the presence of internal control deficiencies that are considered significant deficiencies or material weaknesses?</w:t>
            </w:r>
          </w:p>
        </w:tc>
        <w:tc>
          <w:tcPr>
            <w:tcW w:w="1106" w:type="dxa"/>
          </w:tcPr>
          <w:p w14:paraId="524790AD"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1E862274"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5E2561">
              <w:rPr>
                <w:rFonts w:asciiTheme="minorHAnsi" w:hAnsiTheme="minorHAnsi"/>
                <w:b/>
                <w:bCs/>
                <w:sz w:val="20"/>
              </w:rPr>
              <w:t>Yes</w:t>
            </w:r>
          </w:p>
          <w:p w14:paraId="1AE47B4F"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4A5B3DE5"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5E2561">
              <w:rPr>
                <w:rFonts w:asciiTheme="minorHAnsi" w:hAnsiTheme="minorHAnsi"/>
                <w:b/>
                <w:bCs/>
                <w:sz w:val="20"/>
              </w:rPr>
              <w:t>No</w:t>
            </w:r>
          </w:p>
          <w:p w14:paraId="29625CE0"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tc>
        <w:tc>
          <w:tcPr>
            <w:cnfStyle w:val="000010000000" w:firstRow="0" w:lastRow="0" w:firstColumn="0" w:lastColumn="0" w:oddVBand="1" w:evenVBand="0" w:oddHBand="0" w:evenHBand="0" w:firstRowFirstColumn="0" w:firstRowLastColumn="0" w:lastRowFirstColumn="0" w:lastRowLastColumn="0"/>
            <w:tcW w:w="3852" w:type="dxa"/>
          </w:tcPr>
          <w:p w14:paraId="3D91B951" w14:textId="77777777" w:rsidR="008C145B" w:rsidRPr="005E2561" w:rsidRDefault="008C145B" w:rsidP="00B046C4">
            <w:pPr>
              <w:tabs>
                <w:tab w:val="left" w:pos="1005"/>
              </w:tabs>
              <w:rPr>
                <w:rFonts w:asciiTheme="minorHAnsi" w:hAnsiTheme="minorHAnsi"/>
                <w:sz w:val="20"/>
              </w:rPr>
            </w:pPr>
          </w:p>
        </w:tc>
      </w:tr>
      <w:tr w:rsidR="008C145B" w:rsidRPr="005E2561" w14:paraId="7BA475D5" w14:textId="77777777" w:rsidTr="005E2561">
        <w:tc>
          <w:tcPr>
            <w:cnfStyle w:val="000010000000" w:firstRow="0" w:lastRow="0" w:firstColumn="0" w:lastColumn="0" w:oddVBand="1" w:evenVBand="0" w:oddHBand="0" w:evenHBand="0" w:firstRowFirstColumn="0" w:firstRowLastColumn="0" w:lastRowFirstColumn="0" w:lastRowLastColumn="0"/>
            <w:tcW w:w="5392" w:type="dxa"/>
          </w:tcPr>
          <w:p w14:paraId="1E8417AF" w14:textId="77777777" w:rsidR="008C145B" w:rsidRPr="005E2561" w:rsidRDefault="008C145B" w:rsidP="00B046C4">
            <w:pPr>
              <w:tabs>
                <w:tab w:val="left" w:pos="1005"/>
              </w:tabs>
              <w:rPr>
                <w:rFonts w:asciiTheme="minorHAnsi" w:hAnsiTheme="minorHAnsi"/>
                <w:sz w:val="20"/>
              </w:rPr>
            </w:pPr>
          </w:p>
          <w:p w14:paraId="4C8D66C5" w14:textId="77777777" w:rsidR="008C145B" w:rsidRPr="005E2561" w:rsidRDefault="008C145B" w:rsidP="00B046C4">
            <w:pPr>
              <w:tabs>
                <w:tab w:val="left" w:pos="1005"/>
              </w:tabs>
              <w:rPr>
                <w:rFonts w:asciiTheme="minorHAnsi" w:hAnsiTheme="minorHAnsi"/>
                <w:sz w:val="20"/>
              </w:rPr>
            </w:pPr>
            <w:r w:rsidRPr="005E2561">
              <w:rPr>
                <w:rFonts w:asciiTheme="minorHAnsi" w:hAnsiTheme="minorHAnsi"/>
                <w:sz w:val="20"/>
              </w:rPr>
              <w:t xml:space="preserve">7. Does audit evidence indicate any instances of abuse </w:t>
            </w:r>
            <w:r w:rsidR="005E2561">
              <w:rPr>
                <w:rFonts w:asciiTheme="minorHAnsi" w:hAnsiTheme="minorHAnsi"/>
                <w:sz w:val="20"/>
              </w:rPr>
              <w:t xml:space="preserve">or other matters </w:t>
            </w:r>
            <w:r w:rsidRPr="005E2561">
              <w:rPr>
                <w:rFonts w:asciiTheme="minorHAnsi" w:hAnsiTheme="minorHAnsi"/>
                <w:sz w:val="20"/>
              </w:rPr>
              <w:t>that are considered quantitatively or qualitatively material to the financial statements?</w:t>
            </w:r>
          </w:p>
        </w:tc>
        <w:tc>
          <w:tcPr>
            <w:tcW w:w="1106" w:type="dxa"/>
          </w:tcPr>
          <w:p w14:paraId="67AC775E"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5E6C4F40"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5E2561">
              <w:rPr>
                <w:rFonts w:asciiTheme="minorHAnsi" w:hAnsiTheme="minorHAnsi"/>
                <w:b/>
                <w:bCs/>
                <w:sz w:val="20"/>
              </w:rPr>
              <w:t>Yes</w:t>
            </w:r>
          </w:p>
          <w:p w14:paraId="7C293EFC"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55624999"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5E2561">
              <w:rPr>
                <w:rFonts w:asciiTheme="minorHAnsi" w:hAnsiTheme="minorHAnsi"/>
                <w:b/>
                <w:bCs/>
                <w:sz w:val="20"/>
              </w:rPr>
              <w:t>No</w:t>
            </w:r>
          </w:p>
          <w:p w14:paraId="36AE5CC2"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tc>
        <w:tc>
          <w:tcPr>
            <w:cnfStyle w:val="000010000000" w:firstRow="0" w:lastRow="0" w:firstColumn="0" w:lastColumn="0" w:oddVBand="1" w:evenVBand="0" w:oddHBand="0" w:evenHBand="0" w:firstRowFirstColumn="0" w:firstRowLastColumn="0" w:lastRowFirstColumn="0" w:lastRowLastColumn="0"/>
            <w:tcW w:w="3852" w:type="dxa"/>
          </w:tcPr>
          <w:p w14:paraId="5A2940B6" w14:textId="77777777" w:rsidR="008C145B" w:rsidRPr="005E2561" w:rsidRDefault="008C145B" w:rsidP="00B046C4">
            <w:pPr>
              <w:tabs>
                <w:tab w:val="left" w:pos="1005"/>
              </w:tabs>
              <w:rPr>
                <w:rFonts w:asciiTheme="minorHAnsi" w:hAnsiTheme="minorHAnsi"/>
                <w:sz w:val="20"/>
              </w:rPr>
            </w:pPr>
          </w:p>
        </w:tc>
      </w:tr>
      <w:tr w:rsidR="008C145B" w:rsidRPr="005E2561" w14:paraId="48A45E85" w14:textId="77777777" w:rsidTr="005E256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92" w:type="dxa"/>
          </w:tcPr>
          <w:p w14:paraId="6F4965E9" w14:textId="77777777" w:rsidR="008C145B" w:rsidRPr="005E2561" w:rsidRDefault="008C145B" w:rsidP="00B046C4">
            <w:pPr>
              <w:tabs>
                <w:tab w:val="left" w:pos="1005"/>
              </w:tabs>
              <w:rPr>
                <w:rFonts w:asciiTheme="minorHAnsi" w:hAnsiTheme="minorHAnsi"/>
                <w:sz w:val="20"/>
              </w:rPr>
            </w:pPr>
          </w:p>
          <w:p w14:paraId="6DD78D75" w14:textId="77777777" w:rsidR="008C145B" w:rsidRPr="005E2561" w:rsidRDefault="008C145B" w:rsidP="00B046C4">
            <w:pPr>
              <w:tabs>
                <w:tab w:val="left" w:pos="1005"/>
              </w:tabs>
              <w:rPr>
                <w:rFonts w:asciiTheme="minorHAnsi" w:hAnsiTheme="minorHAnsi"/>
                <w:sz w:val="20"/>
              </w:rPr>
            </w:pPr>
            <w:r w:rsidRPr="005E2561">
              <w:rPr>
                <w:rFonts w:asciiTheme="minorHAnsi" w:hAnsiTheme="minorHAnsi"/>
                <w:sz w:val="20"/>
              </w:rPr>
              <w:t>8. Does audit evidence result in issues that should be communicated to those charged with governance?</w:t>
            </w:r>
          </w:p>
        </w:tc>
        <w:tc>
          <w:tcPr>
            <w:tcW w:w="1106" w:type="dxa"/>
          </w:tcPr>
          <w:p w14:paraId="015ABE6A"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11479432"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5E2561">
              <w:rPr>
                <w:rFonts w:asciiTheme="minorHAnsi" w:hAnsiTheme="minorHAnsi"/>
                <w:b/>
                <w:bCs/>
                <w:sz w:val="20"/>
              </w:rPr>
              <w:t>Yes</w:t>
            </w:r>
          </w:p>
          <w:p w14:paraId="020CF1AD"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45A0189B"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5E2561">
              <w:rPr>
                <w:rFonts w:asciiTheme="minorHAnsi" w:hAnsiTheme="minorHAnsi"/>
                <w:b/>
                <w:bCs/>
                <w:sz w:val="20"/>
              </w:rPr>
              <w:t>No</w:t>
            </w:r>
          </w:p>
          <w:p w14:paraId="29DCCE96"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tc>
        <w:tc>
          <w:tcPr>
            <w:cnfStyle w:val="000010000000" w:firstRow="0" w:lastRow="0" w:firstColumn="0" w:lastColumn="0" w:oddVBand="1" w:evenVBand="0" w:oddHBand="0" w:evenHBand="0" w:firstRowFirstColumn="0" w:firstRowLastColumn="0" w:lastRowFirstColumn="0" w:lastRowLastColumn="0"/>
            <w:tcW w:w="3852" w:type="dxa"/>
          </w:tcPr>
          <w:p w14:paraId="16EE223E" w14:textId="77777777" w:rsidR="008C145B" w:rsidRPr="005E2561" w:rsidRDefault="008C145B" w:rsidP="00B046C4">
            <w:pPr>
              <w:tabs>
                <w:tab w:val="left" w:pos="1005"/>
              </w:tabs>
              <w:rPr>
                <w:rFonts w:asciiTheme="minorHAnsi" w:hAnsiTheme="minorHAnsi"/>
                <w:sz w:val="20"/>
              </w:rPr>
            </w:pPr>
          </w:p>
        </w:tc>
      </w:tr>
      <w:tr w:rsidR="008C145B" w:rsidRPr="005E2561" w14:paraId="3A06A25F" w14:textId="77777777" w:rsidTr="005E2561">
        <w:tc>
          <w:tcPr>
            <w:cnfStyle w:val="000010000000" w:firstRow="0" w:lastRow="0" w:firstColumn="0" w:lastColumn="0" w:oddVBand="1" w:evenVBand="0" w:oddHBand="0" w:evenHBand="0" w:firstRowFirstColumn="0" w:firstRowLastColumn="0" w:lastRowFirstColumn="0" w:lastRowLastColumn="0"/>
            <w:tcW w:w="5392" w:type="dxa"/>
          </w:tcPr>
          <w:p w14:paraId="64CADE6B" w14:textId="77777777" w:rsidR="008C145B" w:rsidRPr="005E2561" w:rsidRDefault="008C145B" w:rsidP="00B046C4">
            <w:pPr>
              <w:tabs>
                <w:tab w:val="left" w:pos="1005"/>
              </w:tabs>
              <w:rPr>
                <w:rFonts w:asciiTheme="minorHAnsi" w:hAnsiTheme="minorHAnsi"/>
                <w:sz w:val="20"/>
              </w:rPr>
            </w:pPr>
          </w:p>
          <w:p w14:paraId="55C3A15C" w14:textId="77777777" w:rsidR="008C145B" w:rsidRPr="005E2561" w:rsidRDefault="008C145B" w:rsidP="00B046C4">
            <w:pPr>
              <w:tabs>
                <w:tab w:val="left" w:pos="1005"/>
              </w:tabs>
              <w:rPr>
                <w:rFonts w:asciiTheme="minorHAnsi" w:hAnsiTheme="minorHAnsi"/>
                <w:sz w:val="20"/>
              </w:rPr>
            </w:pPr>
            <w:r w:rsidRPr="005E2561">
              <w:rPr>
                <w:rFonts w:asciiTheme="minorHAnsi" w:hAnsiTheme="minorHAnsi"/>
                <w:sz w:val="20"/>
              </w:rPr>
              <w:t>9. Does audit evidence result in advisory comments, in addition to the issues that should be communicated to those charged with governance, that are worthy of communication to management?</w:t>
            </w:r>
          </w:p>
          <w:p w14:paraId="4D12353E" w14:textId="77777777" w:rsidR="008C145B" w:rsidRPr="005E2561" w:rsidRDefault="008C145B" w:rsidP="00B046C4">
            <w:pPr>
              <w:tabs>
                <w:tab w:val="left" w:pos="1005"/>
              </w:tabs>
              <w:rPr>
                <w:rFonts w:asciiTheme="minorHAnsi" w:hAnsiTheme="minorHAnsi"/>
                <w:sz w:val="20"/>
              </w:rPr>
            </w:pPr>
          </w:p>
        </w:tc>
        <w:tc>
          <w:tcPr>
            <w:tcW w:w="1106" w:type="dxa"/>
          </w:tcPr>
          <w:p w14:paraId="4E9157CD"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38E229DE"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5E2561">
              <w:rPr>
                <w:rFonts w:asciiTheme="minorHAnsi" w:hAnsiTheme="minorHAnsi"/>
                <w:b/>
                <w:bCs/>
                <w:sz w:val="20"/>
              </w:rPr>
              <w:t>Yes</w:t>
            </w:r>
          </w:p>
          <w:p w14:paraId="576CEDAF"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08E729B8"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5E2561">
              <w:rPr>
                <w:rFonts w:asciiTheme="minorHAnsi" w:hAnsiTheme="minorHAnsi"/>
                <w:b/>
                <w:bCs/>
                <w:sz w:val="20"/>
              </w:rPr>
              <w:t>No</w:t>
            </w:r>
          </w:p>
          <w:p w14:paraId="273834D6"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tc>
        <w:tc>
          <w:tcPr>
            <w:cnfStyle w:val="000010000000" w:firstRow="0" w:lastRow="0" w:firstColumn="0" w:lastColumn="0" w:oddVBand="1" w:evenVBand="0" w:oddHBand="0" w:evenHBand="0" w:firstRowFirstColumn="0" w:firstRowLastColumn="0" w:lastRowFirstColumn="0" w:lastRowLastColumn="0"/>
            <w:tcW w:w="3852" w:type="dxa"/>
          </w:tcPr>
          <w:p w14:paraId="324FCA0A" w14:textId="77777777" w:rsidR="008C145B" w:rsidRPr="005E2561" w:rsidRDefault="008C145B" w:rsidP="00B046C4">
            <w:pPr>
              <w:tabs>
                <w:tab w:val="left" w:pos="1005"/>
              </w:tabs>
              <w:rPr>
                <w:rFonts w:asciiTheme="minorHAnsi" w:hAnsiTheme="minorHAnsi"/>
                <w:sz w:val="20"/>
              </w:rPr>
            </w:pPr>
          </w:p>
        </w:tc>
      </w:tr>
    </w:tbl>
    <w:p w14:paraId="2B8FEDF4" w14:textId="77777777" w:rsidR="008C145B" w:rsidRPr="005E2561" w:rsidRDefault="008C145B" w:rsidP="008C145B">
      <w:pPr>
        <w:tabs>
          <w:tab w:val="left" w:pos="1005"/>
        </w:tabs>
        <w:rPr>
          <w:rFonts w:asciiTheme="minorHAnsi" w:hAnsiTheme="minorHAnsi"/>
          <w:sz w:val="20"/>
        </w:rPr>
      </w:pPr>
    </w:p>
    <w:p w14:paraId="4BA88281" w14:textId="77777777" w:rsidR="008C145B" w:rsidRPr="005E2561" w:rsidRDefault="005E2561" w:rsidP="005E2561">
      <w:pPr>
        <w:pStyle w:val="Heading8"/>
        <w:tabs>
          <w:tab w:val="left" w:pos="1005"/>
        </w:tabs>
        <w:rPr>
          <w:rFonts w:asciiTheme="minorHAnsi" w:hAnsiTheme="minorHAnsi"/>
          <w:bCs/>
          <w:sz w:val="24"/>
          <w:szCs w:val="24"/>
          <w:u w:val="none"/>
        </w:rPr>
      </w:pPr>
      <w:r w:rsidRPr="005E2561">
        <w:rPr>
          <w:rFonts w:asciiTheme="minorHAnsi" w:hAnsiTheme="minorHAnsi"/>
          <w:bCs/>
          <w:sz w:val="24"/>
          <w:szCs w:val="24"/>
          <w:u w:val="none"/>
        </w:rPr>
        <w:t>SECTION 5 – CONCLUSIONS RELATED TO AUDIT OBJECTIVES</w:t>
      </w:r>
    </w:p>
    <w:p w14:paraId="1AA3790A" w14:textId="77777777" w:rsidR="005E2561" w:rsidRPr="005E2561" w:rsidRDefault="005E2561" w:rsidP="005E2561"/>
    <w:p w14:paraId="0C6736DF" w14:textId="77777777" w:rsidR="008C145B" w:rsidRPr="005E2561" w:rsidRDefault="008C145B" w:rsidP="008C145B">
      <w:pPr>
        <w:pStyle w:val="BodyText"/>
        <w:tabs>
          <w:tab w:val="left" w:pos="1005"/>
        </w:tabs>
        <w:rPr>
          <w:rFonts w:asciiTheme="minorHAnsi" w:hAnsiTheme="minorHAnsi"/>
          <w:bCs w:val="0"/>
        </w:rPr>
      </w:pPr>
      <w:r w:rsidRPr="005E2561">
        <w:rPr>
          <w:rFonts w:asciiTheme="minorHAnsi" w:hAnsiTheme="minorHAnsi"/>
          <w:bCs w:val="0"/>
        </w:rPr>
        <w:t>Conclusions should be made as to whether the evidence obtained and evaluated as a result of performing the above noted audit procedures sufficiently support the achievement of the audit objectives for this audit area, and whether audit risk has been reduced to an acceptably low level.</w:t>
      </w:r>
    </w:p>
    <w:p w14:paraId="6EB0D25D" w14:textId="77777777" w:rsidR="008C145B" w:rsidRPr="005E2561" w:rsidRDefault="008C145B" w:rsidP="008C145B">
      <w:pPr>
        <w:tabs>
          <w:tab w:val="left" w:pos="1005"/>
        </w:tabs>
        <w:rPr>
          <w:rFonts w:asciiTheme="minorHAnsi" w:hAnsiTheme="minorHAnsi"/>
          <w:sz w:val="20"/>
        </w:rPr>
      </w:pPr>
    </w:p>
    <w:tbl>
      <w:tblPr>
        <w:tblStyle w:val="LightList-Accent6"/>
        <w:tblW w:w="0" w:type="auto"/>
        <w:tblLook w:val="0000" w:firstRow="0" w:lastRow="0" w:firstColumn="0" w:lastColumn="0" w:noHBand="0" w:noVBand="0"/>
      </w:tblPr>
      <w:tblGrid>
        <w:gridCol w:w="4427"/>
        <w:gridCol w:w="1890"/>
        <w:gridCol w:w="4031"/>
      </w:tblGrid>
      <w:tr w:rsidR="008C145B" w:rsidRPr="005E2561" w14:paraId="6AC7FA04" w14:textId="77777777" w:rsidTr="001554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shd w:val="clear" w:color="auto" w:fill="FABF8F" w:themeFill="accent6" w:themeFillTint="99"/>
          </w:tcPr>
          <w:p w14:paraId="10833352" w14:textId="77777777" w:rsidR="008C145B" w:rsidRPr="005E2561" w:rsidRDefault="008C145B" w:rsidP="00B046C4">
            <w:pPr>
              <w:pStyle w:val="Heading4"/>
              <w:rPr>
                <w:rFonts w:asciiTheme="minorHAnsi" w:hAnsiTheme="minorHAnsi"/>
                <w:i/>
              </w:rPr>
            </w:pPr>
          </w:p>
          <w:p w14:paraId="14549C3F" w14:textId="77777777" w:rsidR="008C145B" w:rsidRPr="005E2561" w:rsidRDefault="008C145B" w:rsidP="00B046C4">
            <w:pPr>
              <w:pStyle w:val="Heading4"/>
              <w:rPr>
                <w:rFonts w:asciiTheme="minorHAnsi" w:hAnsiTheme="minorHAnsi"/>
                <w:i/>
              </w:rPr>
            </w:pPr>
            <w:r w:rsidRPr="005E2561">
              <w:rPr>
                <w:rFonts w:asciiTheme="minorHAnsi" w:hAnsiTheme="minorHAnsi"/>
                <w:i/>
              </w:rPr>
              <w:t>Audit Objective</w:t>
            </w:r>
          </w:p>
        </w:tc>
        <w:tc>
          <w:tcPr>
            <w:tcW w:w="1890" w:type="dxa"/>
            <w:shd w:val="clear" w:color="auto" w:fill="FABF8F" w:themeFill="accent6" w:themeFillTint="99"/>
          </w:tcPr>
          <w:p w14:paraId="0CFACCFE" w14:textId="77777777" w:rsidR="008C145B" w:rsidRPr="005E2561" w:rsidRDefault="008C145B" w:rsidP="00B046C4">
            <w:pPr>
              <w:tabs>
                <w:tab w:val="left" w:pos="1005"/>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r w:rsidRPr="005E2561">
              <w:rPr>
                <w:rFonts w:asciiTheme="minorHAnsi" w:hAnsiTheme="minorHAnsi"/>
                <w:b/>
                <w:bCs/>
                <w:i/>
                <w:sz w:val="20"/>
              </w:rPr>
              <w:t>Objective Achieved?</w:t>
            </w:r>
          </w:p>
          <w:p w14:paraId="0C96F748" w14:textId="77777777" w:rsidR="008C145B" w:rsidRPr="005E2561" w:rsidRDefault="008C145B" w:rsidP="00B046C4">
            <w:pPr>
              <w:tabs>
                <w:tab w:val="left" w:pos="1005"/>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i/>
                <w:sz w:val="20"/>
              </w:rPr>
            </w:pPr>
            <w:r w:rsidRPr="005E2561">
              <w:rPr>
                <w:rFonts w:asciiTheme="minorHAnsi" w:hAnsiTheme="minorHAnsi"/>
                <w:b/>
                <w:bCs/>
                <w:i/>
                <w:sz w:val="20"/>
              </w:rPr>
              <w:t>(</w:t>
            </w:r>
            <w:r w:rsidRPr="005E2561">
              <w:rPr>
                <w:rFonts w:asciiTheme="minorHAnsi" w:hAnsiTheme="minorHAnsi"/>
                <w:b/>
                <w:bCs/>
                <w:i/>
                <w:sz w:val="20"/>
                <w:highlight w:val="yellow"/>
              </w:rPr>
              <w:t>Highlight</w:t>
            </w:r>
            <w:r w:rsidRPr="005E2561">
              <w:rPr>
                <w:rFonts w:asciiTheme="minorHAnsi" w:hAnsiTheme="minorHAnsi"/>
                <w:b/>
                <w:bCs/>
                <w:i/>
                <w:sz w:val="20"/>
              </w:rPr>
              <w:t xml:space="preserve"> Yes/No)</w:t>
            </w:r>
          </w:p>
        </w:tc>
        <w:tc>
          <w:tcPr>
            <w:cnfStyle w:val="000010000000" w:firstRow="0" w:lastRow="0" w:firstColumn="0" w:lastColumn="0" w:oddVBand="1" w:evenVBand="0" w:oddHBand="0" w:evenHBand="0" w:firstRowFirstColumn="0" w:firstRowLastColumn="0" w:lastRowFirstColumn="0" w:lastRowLastColumn="0"/>
            <w:tcW w:w="4032" w:type="dxa"/>
            <w:shd w:val="clear" w:color="auto" w:fill="FABF8F" w:themeFill="accent6" w:themeFillTint="99"/>
          </w:tcPr>
          <w:p w14:paraId="169931D1" w14:textId="77777777" w:rsidR="008C145B" w:rsidRPr="005E2561" w:rsidRDefault="008C145B" w:rsidP="00B046C4">
            <w:pPr>
              <w:tabs>
                <w:tab w:val="left" w:pos="1005"/>
              </w:tabs>
              <w:jc w:val="center"/>
              <w:rPr>
                <w:rFonts w:asciiTheme="minorHAnsi" w:hAnsiTheme="minorHAnsi"/>
                <w:b/>
                <w:bCs/>
                <w:i/>
                <w:sz w:val="20"/>
              </w:rPr>
            </w:pPr>
          </w:p>
          <w:p w14:paraId="0E18DC4C" w14:textId="77777777" w:rsidR="008C145B" w:rsidRPr="005E2561" w:rsidRDefault="008C145B" w:rsidP="00B046C4">
            <w:pPr>
              <w:tabs>
                <w:tab w:val="left" w:pos="1005"/>
              </w:tabs>
              <w:jc w:val="center"/>
              <w:rPr>
                <w:rFonts w:asciiTheme="minorHAnsi" w:hAnsiTheme="minorHAnsi"/>
                <w:b/>
                <w:bCs/>
                <w:i/>
                <w:sz w:val="20"/>
              </w:rPr>
            </w:pPr>
            <w:r w:rsidRPr="005E2561">
              <w:rPr>
                <w:rFonts w:asciiTheme="minorHAnsi" w:hAnsiTheme="minorHAnsi"/>
                <w:b/>
                <w:bCs/>
                <w:i/>
                <w:sz w:val="20"/>
              </w:rPr>
              <w:t>If NO, Explain</w:t>
            </w:r>
          </w:p>
        </w:tc>
      </w:tr>
      <w:tr w:rsidR="008C145B" w:rsidRPr="005E2561" w14:paraId="443AEDD1" w14:textId="77777777" w:rsidTr="0015542F">
        <w:tc>
          <w:tcPr>
            <w:cnfStyle w:val="000010000000" w:firstRow="0" w:lastRow="0" w:firstColumn="0" w:lastColumn="0" w:oddVBand="1" w:evenVBand="0" w:oddHBand="0" w:evenHBand="0" w:firstRowFirstColumn="0" w:firstRowLastColumn="0" w:lastRowFirstColumn="0" w:lastRowLastColumn="0"/>
            <w:tcW w:w="4428" w:type="dxa"/>
          </w:tcPr>
          <w:p w14:paraId="14CF6451" w14:textId="77777777" w:rsidR="008C145B" w:rsidRPr="005E2561" w:rsidRDefault="008C145B" w:rsidP="00B046C4">
            <w:pPr>
              <w:tabs>
                <w:tab w:val="left" w:pos="1005"/>
              </w:tabs>
              <w:rPr>
                <w:rFonts w:asciiTheme="minorHAnsi" w:hAnsiTheme="minorHAnsi"/>
                <w:sz w:val="20"/>
              </w:rPr>
            </w:pPr>
          </w:p>
          <w:p w14:paraId="73482A73" w14:textId="77777777" w:rsidR="008C145B" w:rsidRPr="005E2561" w:rsidRDefault="008C145B" w:rsidP="00B046C4">
            <w:pPr>
              <w:tabs>
                <w:tab w:val="left" w:pos="1005"/>
              </w:tabs>
              <w:rPr>
                <w:rFonts w:asciiTheme="minorHAnsi" w:hAnsiTheme="minorHAnsi"/>
                <w:sz w:val="20"/>
              </w:rPr>
            </w:pPr>
            <w:r w:rsidRPr="005E2561">
              <w:rPr>
                <w:rFonts w:asciiTheme="minorHAnsi" w:hAnsiTheme="minorHAnsi"/>
                <w:sz w:val="20"/>
              </w:rPr>
              <w:t xml:space="preserve">1.  To obtain sufficient evidence that the account balances or transaction class amounts of this audit area are </w:t>
            </w:r>
            <w:r w:rsidRPr="005E2561">
              <w:rPr>
                <w:rFonts w:asciiTheme="minorHAnsi" w:hAnsiTheme="minorHAnsi"/>
                <w:b/>
                <w:bCs/>
                <w:sz w:val="20"/>
              </w:rPr>
              <w:t>not materially overstated.</w:t>
            </w:r>
          </w:p>
        </w:tc>
        <w:tc>
          <w:tcPr>
            <w:tcW w:w="1890" w:type="dxa"/>
          </w:tcPr>
          <w:p w14:paraId="3291725E"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10DD4BE7"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5E2561">
              <w:rPr>
                <w:rFonts w:asciiTheme="minorHAnsi" w:hAnsiTheme="minorHAnsi"/>
                <w:b/>
                <w:bCs/>
                <w:sz w:val="20"/>
              </w:rPr>
              <w:t>Yes</w:t>
            </w:r>
          </w:p>
          <w:p w14:paraId="14B5A8E6"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181D3A14"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5E2561">
              <w:rPr>
                <w:rFonts w:asciiTheme="minorHAnsi" w:hAnsiTheme="minorHAnsi"/>
                <w:b/>
                <w:bCs/>
                <w:sz w:val="20"/>
              </w:rPr>
              <w:t>No</w:t>
            </w:r>
          </w:p>
          <w:p w14:paraId="3449BF6C" w14:textId="77777777" w:rsidR="008C145B" w:rsidRPr="005E2561" w:rsidRDefault="008C145B" w:rsidP="00B046C4">
            <w:pPr>
              <w:tabs>
                <w:tab w:val="left" w:pos="1005"/>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4032" w:type="dxa"/>
          </w:tcPr>
          <w:p w14:paraId="0C4167E2" w14:textId="77777777" w:rsidR="008C145B" w:rsidRPr="005E2561" w:rsidRDefault="008C145B" w:rsidP="00B046C4">
            <w:pPr>
              <w:tabs>
                <w:tab w:val="left" w:pos="1005"/>
              </w:tabs>
              <w:rPr>
                <w:rFonts w:asciiTheme="minorHAnsi" w:hAnsiTheme="minorHAnsi"/>
                <w:sz w:val="20"/>
              </w:rPr>
            </w:pPr>
          </w:p>
        </w:tc>
      </w:tr>
      <w:tr w:rsidR="008C145B" w:rsidRPr="005E2561" w14:paraId="72817230" w14:textId="77777777" w:rsidTr="0015542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23C244EB" w14:textId="77777777" w:rsidR="008C145B" w:rsidRPr="005E2561" w:rsidRDefault="008C145B" w:rsidP="00B046C4">
            <w:pPr>
              <w:tabs>
                <w:tab w:val="left" w:pos="1005"/>
              </w:tabs>
              <w:rPr>
                <w:rFonts w:asciiTheme="minorHAnsi" w:hAnsiTheme="minorHAnsi"/>
                <w:sz w:val="20"/>
              </w:rPr>
            </w:pPr>
          </w:p>
          <w:p w14:paraId="6EDAA49D" w14:textId="77777777" w:rsidR="008C145B" w:rsidRPr="005E2561" w:rsidRDefault="008C145B" w:rsidP="00B046C4">
            <w:pPr>
              <w:tabs>
                <w:tab w:val="left" w:pos="1005"/>
              </w:tabs>
              <w:rPr>
                <w:rFonts w:asciiTheme="minorHAnsi" w:hAnsiTheme="minorHAnsi"/>
                <w:sz w:val="20"/>
              </w:rPr>
            </w:pPr>
            <w:r w:rsidRPr="005E2561">
              <w:rPr>
                <w:rFonts w:asciiTheme="minorHAnsi" w:hAnsiTheme="minorHAnsi"/>
                <w:sz w:val="20"/>
              </w:rPr>
              <w:t xml:space="preserve">2. To obtain sufficient evidence that the account balances or transaction class amounts of this audit area are </w:t>
            </w:r>
            <w:r w:rsidRPr="005E2561">
              <w:rPr>
                <w:rFonts w:asciiTheme="minorHAnsi" w:hAnsiTheme="minorHAnsi"/>
                <w:b/>
                <w:bCs/>
                <w:sz w:val="20"/>
              </w:rPr>
              <w:t>not materially understated.</w:t>
            </w:r>
          </w:p>
        </w:tc>
        <w:tc>
          <w:tcPr>
            <w:tcW w:w="1890" w:type="dxa"/>
          </w:tcPr>
          <w:p w14:paraId="54EA128B"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32D653E9"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r w:rsidRPr="005E2561">
              <w:rPr>
                <w:rFonts w:asciiTheme="minorHAnsi" w:hAnsiTheme="minorHAnsi"/>
                <w:b/>
                <w:bCs/>
                <w:sz w:val="20"/>
              </w:rPr>
              <w:t>Yes</w:t>
            </w:r>
          </w:p>
          <w:p w14:paraId="635DDD52"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rPr>
            </w:pPr>
          </w:p>
          <w:p w14:paraId="23007E2A" w14:textId="77777777" w:rsidR="008C145B" w:rsidRPr="005E2561" w:rsidRDefault="008C145B" w:rsidP="00B046C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5E2561">
              <w:rPr>
                <w:rFonts w:asciiTheme="minorHAnsi" w:hAnsiTheme="minorHAnsi"/>
                <w:b/>
                <w:bCs/>
                <w:sz w:val="20"/>
              </w:rPr>
              <w:t>No</w:t>
            </w:r>
          </w:p>
          <w:p w14:paraId="64F4CFE5" w14:textId="77777777" w:rsidR="008C145B" w:rsidRPr="005E2561" w:rsidRDefault="008C145B" w:rsidP="00B046C4">
            <w:pPr>
              <w:tabs>
                <w:tab w:val="left" w:pos="1005"/>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4032" w:type="dxa"/>
          </w:tcPr>
          <w:p w14:paraId="1ED87EB4" w14:textId="77777777" w:rsidR="008C145B" w:rsidRPr="005E2561" w:rsidRDefault="008C145B" w:rsidP="00B046C4">
            <w:pPr>
              <w:tabs>
                <w:tab w:val="left" w:pos="1005"/>
              </w:tabs>
              <w:rPr>
                <w:rFonts w:asciiTheme="minorHAnsi" w:hAnsiTheme="minorHAnsi"/>
                <w:sz w:val="20"/>
              </w:rPr>
            </w:pPr>
          </w:p>
        </w:tc>
      </w:tr>
      <w:tr w:rsidR="008C145B" w:rsidRPr="005E2561" w14:paraId="174753B7" w14:textId="77777777" w:rsidTr="0015542F">
        <w:tc>
          <w:tcPr>
            <w:cnfStyle w:val="000010000000" w:firstRow="0" w:lastRow="0" w:firstColumn="0" w:lastColumn="0" w:oddVBand="1" w:evenVBand="0" w:oddHBand="0" w:evenHBand="0" w:firstRowFirstColumn="0" w:firstRowLastColumn="0" w:lastRowFirstColumn="0" w:lastRowLastColumn="0"/>
            <w:tcW w:w="4428" w:type="dxa"/>
          </w:tcPr>
          <w:p w14:paraId="6B06A17B" w14:textId="77777777" w:rsidR="008C145B" w:rsidRPr="005E2561" w:rsidRDefault="008C145B" w:rsidP="00B046C4">
            <w:pPr>
              <w:tabs>
                <w:tab w:val="left" w:pos="1005"/>
              </w:tabs>
              <w:rPr>
                <w:rFonts w:asciiTheme="minorHAnsi" w:hAnsiTheme="minorHAnsi"/>
                <w:sz w:val="20"/>
              </w:rPr>
            </w:pPr>
          </w:p>
          <w:p w14:paraId="786DEA3C" w14:textId="77777777" w:rsidR="008C145B" w:rsidRPr="005E2561" w:rsidRDefault="008C145B" w:rsidP="00B046C4">
            <w:pPr>
              <w:tabs>
                <w:tab w:val="left" w:pos="1005"/>
              </w:tabs>
              <w:rPr>
                <w:rFonts w:asciiTheme="minorHAnsi" w:hAnsiTheme="minorHAnsi"/>
                <w:sz w:val="20"/>
              </w:rPr>
            </w:pPr>
            <w:r w:rsidRPr="005E2561">
              <w:rPr>
                <w:rFonts w:asciiTheme="minorHAnsi" w:hAnsiTheme="minorHAnsi"/>
                <w:sz w:val="20"/>
              </w:rPr>
              <w:t xml:space="preserve">3. To obtain evidence that all material events or transactions related to the account balances or transaction class amounts of this audit area are </w:t>
            </w:r>
            <w:r w:rsidRPr="005E2561">
              <w:rPr>
                <w:rFonts w:asciiTheme="minorHAnsi" w:hAnsiTheme="minorHAnsi"/>
                <w:b/>
                <w:bCs/>
                <w:sz w:val="20"/>
              </w:rPr>
              <w:t>presented and disclosed properly and fully and all required presentations are included</w:t>
            </w:r>
            <w:r w:rsidRPr="005E2561">
              <w:rPr>
                <w:rFonts w:asciiTheme="minorHAnsi" w:hAnsiTheme="minorHAnsi"/>
                <w:sz w:val="20"/>
              </w:rPr>
              <w:t xml:space="preserve">. </w:t>
            </w:r>
          </w:p>
          <w:p w14:paraId="2BBFF80F" w14:textId="77777777" w:rsidR="008C145B" w:rsidRPr="005E2561" w:rsidRDefault="008C145B" w:rsidP="00B046C4">
            <w:pPr>
              <w:tabs>
                <w:tab w:val="left" w:pos="1005"/>
              </w:tabs>
              <w:rPr>
                <w:rFonts w:asciiTheme="minorHAnsi" w:hAnsiTheme="minorHAnsi"/>
                <w:sz w:val="20"/>
              </w:rPr>
            </w:pPr>
          </w:p>
        </w:tc>
        <w:tc>
          <w:tcPr>
            <w:tcW w:w="1890" w:type="dxa"/>
          </w:tcPr>
          <w:p w14:paraId="7E9C1F74"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466F9456"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5E2561">
              <w:rPr>
                <w:rFonts w:asciiTheme="minorHAnsi" w:hAnsiTheme="minorHAnsi"/>
                <w:b/>
                <w:bCs/>
                <w:sz w:val="20"/>
              </w:rPr>
              <w:t>Yes</w:t>
            </w:r>
          </w:p>
          <w:p w14:paraId="419A6FFF"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p w14:paraId="5CC771C9" w14:textId="77777777" w:rsidR="008C145B" w:rsidRPr="005E2561" w:rsidRDefault="008C145B" w:rsidP="00B046C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rPr>
            </w:pPr>
            <w:r w:rsidRPr="005E2561">
              <w:rPr>
                <w:rFonts w:asciiTheme="minorHAnsi" w:hAnsiTheme="minorHAnsi"/>
                <w:b/>
                <w:bCs/>
                <w:sz w:val="20"/>
              </w:rPr>
              <w:t>No</w:t>
            </w:r>
          </w:p>
          <w:p w14:paraId="6A65184A" w14:textId="77777777" w:rsidR="008C145B" w:rsidRPr="005E2561" w:rsidRDefault="008C145B" w:rsidP="00B046C4">
            <w:pPr>
              <w:tabs>
                <w:tab w:val="left" w:pos="1005"/>
              </w:tabs>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cnfStyle w:val="000010000000" w:firstRow="0" w:lastRow="0" w:firstColumn="0" w:lastColumn="0" w:oddVBand="1" w:evenVBand="0" w:oddHBand="0" w:evenHBand="0" w:firstRowFirstColumn="0" w:firstRowLastColumn="0" w:lastRowFirstColumn="0" w:lastRowLastColumn="0"/>
            <w:tcW w:w="4032" w:type="dxa"/>
          </w:tcPr>
          <w:p w14:paraId="4361BAC8" w14:textId="77777777" w:rsidR="008C145B" w:rsidRPr="005E2561" w:rsidRDefault="008C145B" w:rsidP="00B046C4">
            <w:pPr>
              <w:tabs>
                <w:tab w:val="left" w:pos="1005"/>
              </w:tabs>
              <w:rPr>
                <w:rFonts w:asciiTheme="minorHAnsi" w:hAnsiTheme="minorHAnsi"/>
                <w:sz w:val="20"/>
              </w:rPr>
            </w:pPr>
          </w:p>
        </w:tc>
      </w:tr>
    </w:tbl>
    <w:p w14:paraId="26634AC8" w14:textId="77777777" w:rsidR="008C145B" w:rsidRPr="005E2561" w:rsidRDefault="008C145B" w:rsidP="008C145B">
      <w:pPr>
        <w:tabs>
          <w:tab w:val="left" w:pos="1005"/>
        </w:tabs>
        <w:rPr>
          <w:rFonts w:asciiTheme="minorHAnsi" w:hAnsiTheme="minorHAnsi"/>
          <w:sz w:val="20"/>
        </w:rPr>
      </w:pPr>
    </w:p>
    <w:p w14:paraId="4A389014" w14:textId="77777777" w:rsidR="008C145B" w:rsidRPr="007D0035" w:rsidRDefault="007D0035" w:rsidP="008C145B">
      <w:pPr>
        <w:tabs>
          <w:tab w:val="left" w:pos="1005"/>
        </w:tabs>
        <w:rPr>
          <w:rFonts w:asciiTheme="minorHAnsi" w:hAnsiTheme="minorHAnsi"/>
          <w:b/>
          <w:sz w:val="20"/>
        </w:rPr>
      </w:pPr>
      <w:r w:rsidRPr="007D0035">
        <w:rPr>
          <w:rFonts w:asciiTheme="minorHAnsi" w:hAnsiTheme="minorHAnsi"/>
          <w:b/>
          <w:sz w:val="20"/>
        </w:rPr>
        <w:t>NOTE: If potential significant deficiencies or material weaknesses in  internal controls</w:t>
      </w:r>
      <w:r>
        <w:rPr>
          <w:rFonts w:asciiTheme="minorHAnsi" w:hAnsiTheme="minorHAnsi"/>
          <w:b/>
          <w:sz w:val="20"/>
        </w:rPr>
        <w:t>, material noncompliance or illegal acts, potential fraud,</w:t>
      </w:r>
      <w:r w:rsidRPr="007D0035">
        <w:rPr>
          <w:rFonts w:asciiTheme="minorHAnsi" w:hAnsiTheme="minorHAnsi"/>
          <w:b/>
          <w:sz w:val="20"/>
        </w:rPr>
        <w:t xml:space="preserve"> </w:t>
      </w:r>
      <w:r>
        <w:rPr>
          <w:rFonts w:asciiTheme="minorHAnsi" w:hAnsiTheme="minorHAnsi"/>
          <w:b/>
          <w:sz w:val="20"/>
        </w:rPr>
        <w:t xml:space="preserve">or other reportable matters </w:t>
      </w:r>
      <w:r w:rsidRPr="007D0035">
        <w:rPr>
          <w:rFonts w:asciiTheme="minorHAnsi" w:hAnsiTheme="minorHAnsi"/>
          <w:b/>
          <w:sz w:val="20"/>
        </w:rPr>
        <w:t xml:space="preserve">are noted </w:t>
      </w:r>
      <w:r>
        <w:rPr>
          <w:rFonts w:asciiTheme="minorHAnsi" w:hAnsiTheme="minorHAnsi"/>
          <w:b/>
          <w:sz w:val="20"/>
        </w:rPr>
        <w:t>with regards to this audit area</w:t>
      </w:r>
      <w:r w:rsidRPr="007D0035">
        <w:rPr>
          <w:rFonts w:asciiTheme="minorHAnsi" w:hAnsiTheme="minorHAnsi"/>
          <w:b/>
          <w:sz w:val="20"/>
        </w:rPr>
        <w:t>, they should be included in Part 3, Section B of master audit document M4 – Evaluating, Concluding,</w:t>
      </w:r>
      <w:r>
        <w:rPr>
          <w:rFonts w:asciiTheme="minorHAnsi" w:hAnsiTheme="minorHAnsi"/>
          <w:b/>
          <w:sz w:val="20"/>
        </w:rPr>
        <w:t xml:space="preserve"> </w:t>
      </w:r>
      <w:r w:rsidRPr="007D0035">
        <w:rPr>
          <w:rFonts w:asciiTheme="minorHAnsi" w:hAnsiTheme="minorHAnsi"/>
          <w:b/>
          <w:sz w:val="20"/>
        </w:rPr>
        <w:t>and Reporting Form.</w:t>
      </w:r>
    </w:p>
    <w:p w14:paraId="76FC3CA8" w14:textId="77777777" w:rsidR="00E37B3C" w:rsidRDefault="00E37B3C"/>
    <w:p w14:paraId="45B000BA" w14:textId="77777777" w:rsidR="00E21521" w:rsidRDefault="00E21521" w:rsidP="00E21521"/>
    <w:tbl>
      <w:tblPr>
        <w:tblStyle w:val="MediumGrid1-Accent6"/>
        <w:tblW w:w="0" w:type="auto"/>
        <w:tblLook w:val="04A0" w:firstRow="1" w:lastRow="0" w:firstColumn="1" w:lastColumn="0" w:noHBand="0" w:noVBand="1"/>
      </w:tblPr>
      <w:tblGrid>
        <w:gridCol w:w="1524"/>
        <w:gridCol w:w="5955"/>
        <w:gridCol w:w="756"/>
        <w:gridCol w:w="2113"/>
      </w:tblGrid>
      <w:tr w:rsidR="00E21521" w14:paraId="0DA8BB91" w14:textId="77777777" w:rsidTr="00B04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0C18B79D" w14:textId="77777777" w:rsidR="00E21521" w:rsidRPr="00A364FD" w:rsidRDefault="00E21521" w:rsidP="00B046C4">
            <w:pPr>
              <w:rPr>
                <w:rFonts w:asciiTheme="minorHAnsi" w:hAnsiTheme="minorHAnsi"/>
              </w:rPr>
            </w:pPr>
            <w:r w:rsidRPr="00A364FD">
              <w:rPr>
                <w:rFonts w:asciiTheme="minorHAnsi" w:hAnsiTheme="minorHAnsi"/>
              </w:rPr>
              <w:t>Prepared by:</w:t>
            </w:r>
          </w:p>
        </w:tc>
        <w:tc>
          <w:tcPr>
            <w:tcW w:w="6372" w:type="dxa"/>
          </w:tcPr>
          <w:p w14:paraId="2B48C5EC" w14:textId="77777777" w:rsidR="00E21521" w:rsidRPr="00A364FD" w:rsidRDefault="00E21521" w:rsidP="00B046C4">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c>
          <w:tcPr>
            <w:tcW w:w="720" w:type="dxa"/>
          </w:tcPr>
          <w:p w14:paraId="21DDB7F1" w14:textId="77777777" w:rsidR="00E21521" w:rsidRPr="00A364FD" w:rsidRDefault="00E21521" w:rsidP="00B046C4">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A364FD">
              <w:rPr>
                <w:rFonts w:asciiTheme="minorHAnsi" w:hAnsiTheme="minorHAnsi"/>
              </w:rPr>
              <w:t>Date:</w:t>
            </w:r>
          </w:p>
        </w:tc>
        <w:tc>
          <w:tcPr>
            <w:tcW w:w="2250" w:type="dxa"/>
          </w:tcPr>
          <w:p w14:paraId="51E65DC9" w14:textId="77777777" w:rsidR="00E21521" w:rsidRPr="00A364FD" w:rsidRDefault="00E21521" w:rsidP="00B046C4">
            <w:pPr>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r>
      <w:tr w:rsidR="00E21521" w14:paraId="4EEF099C" w14:textId="77777777" w:rsidTr="00B04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D307176" w14:textId="77777777" w:rsidR="00E21521" w:rsidRPr="00A364FD" w:rsidRDefault="00E21521" w:rsidP="00B046C4">
            <w:pPr>
              <w:rPr>
                <w:rFonts w:asciiTheme="minorHAnsi" w:hAnsiTheme="minorHAnsi"/>
              </w:rPr>
            </w:pPr>
          </w:p>
        </w:tc>
        <w:tc>
          <w:tcPr>
            <w:tcW w:w="6372" w:type="dxa"/>
          </w:tcPr>
          <w:p w14:paraId="667D6FCA" w14:textId="77777777" w:rsidR="00E21521" w:rsidRPr="00A364FD" w:rsidRDefault="00E21521"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720" w:type="dxa"/>
          </w:tcPr>
          <w:p w14:paraId="753693DD" w14:textId="77777777" w:rsidR="00E21521" w:rsidRPr="00A364FD" w:rsidRDefault="00E21521"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50" w:type="dxa"/>
          </w:tcPr>
          <w:p w14:paraId="49D36C50" w14:textId="77777777" w:rsidR="00E21521" w:rsidRPr="00A364FD" w:rsidRDefault="00E21521"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E21521" w14:paraId="710BB089" w14:textId="77777777" w:rsidTr="00B046C4">
        <w:tc>
          <w:tcPr>
            <w:cnfStyle w:val="001000000000" w:firstRow="0" w:lastRow="0" w:firstColumn="1" w:lastColumn="0" w:oddVBand="0" w:evenVBand="0" w:oddHBand="0" w:evenHBand="0" w:firstRowFirstColumn="0" w:firstRowLastColumn="0" w:lastRowFirstColumn="0" w:lastRowLastColumn="0"/>
            <w:tcW w:w="1548" w:type="dxa"/>
          </w:tcPr>
          <w:p w14:paraId="435089A0" w14:textId="77777777" w:rsidR="00E21521" w:rsidRPr="00A364FD" w:rsidRDefault="00E21521" w:rsidP="00B046C4">
            <w:pPr>
              <w:rPr>
                <w:rFonts w:asciiTheme="minorHAnsi" w:hAnsiTheme="minorHAnsi"/>
              </w:rPr>
            </w:pPr>
            <w:r w:rsidRPr="00A364FD">
              <w:rPr>
                <w:rFonts w:asciiTheme="minorHAnsi" w:hAnsiTheme="minorHAnsi"/>
              </w:rPr>
              <w:t>Approved by:</w:t>
            </w:r>
          </w:p>
        </w:tc>
        <w:tc>
          <w:tcPr>
            <w:tcW w:w="6372" w:type="dxa"/>
          </w:tcPr>
          <w:p w14:paraId="03BCA4CF" w14:textId="77777777" w:rsidR="00E21521" w:rsidRPr="00A364FD" w:rsidRDefault="00E21521"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720" w:type="dxa"/>
          </w:tcPr>
          <w:p w14:paraId="770B38F7" w14:textId="77777777" w:rsidR="00E21521" w:rsidRPr="00A364FD" w:rsidRDefault="00E21521"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364FD">
              <w:rPr>
                <w:rFonts w:asciiTheme="minorHAnsi" w:hAnsiTheme="minorHAnsi"/>
              </w:rPr>
              <w:t>Date:</w:t>
            </w:r>
          </w:p>
        </w:tc>
        <w:tc>
          <w:tcPr>
            <w:tcW w:w="2250" w:type="dxa"/>
          </w:tcPr>
          <w:p w14:paraId="04955C89" w14:textId="77777777" w:rsidR="00E21521" w:rsidRPr="00A364FD" w:rsidRDefault="00E21521" w:rsidP="00B046C4">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E21521" w14:paraId="57EB1722" w14:textId="77777777" w:rsidTr="00B04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8805D85" w14:textId="77777777" w:rsidR="00E21521" w:rsidRPr="00A364FD" w:rsidRDefault="00E21521" w:rsidP="00B046C4">
            <w:pPr>
              <w:rPr>
                <w:rFonts w:asciiTheme="minorHAnsi" w:hAnsiTheme="minorHAnsi"/>
              </w:rPr>
            </w:pPr>
          </w:p>
        </w:tc>
        <w:tc>
          <w:tcPr>
            <w:tcW w:w="6372" w:type="dxa"/>
          </w:tcPr>
          <w:p w14:paraId="1F90AAEF" w14:textId="77777777" w:rsidR="00E21521" w:rsidRPr="00A364FD" w:rsidRDefault="00E21521"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720" w:type="dxa"/>
          </w:tcPr>
          <w:p w14:paraId="0BFA50B8" w14:textId="77777777" w:rsidR="00E21521" w:rsidRPr="00A364FD" w:rsidRDefault="00E21521"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250" w:type="dxa"/>
          </w:tcPr>
          <w:p w14:paraId="1CF757AC" w14:textId="77777777" w:rsidR="00E21521" w:rsidRPr="00A364FD" w:rsidRDefault="00E21521" w:rsidP="00B046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70E34F49" w14:textId="77777777" w:rsidR="00E21521" w:rsidRDefault="00E21521" w:rsidP="00E21521"/>
    <w:p w14:paraId="5B659EDA" w14:textId="77777777" w:rsidR="00E37B3C" w:rsidRDefault="00E37B3C" w:rsidP="00E37B3C"/>
    <w:sectPr w:rsidR="00E37B3C" w:rsidSect="00B93291">
      <w:headerReference w:type="default" r:id="rId7"/>
      <w:pgSz w:w="12240" w:h="15840"/>
      <w:pgMar w:top="2016"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3143" w14:textId="77777777" w:rsidR="00C567AA" w:rsidRDefault="00C567AA" w:rsidP="00146988">
      <w:r>
        <w:separator/>
      </w:r>
    </w:p>
  </w:endnote>
  <w:endnote w:type="continuationSeparator" w:id="0">
    <w:p w14:paraId="07EAE537" w14:textId="77777777" w:rsidR="00C567AA" w:rsidRDefault="00C567AA" w:rsidP="0014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D42F" w14:textId="77777777" w:rsidR="00C567AA" w:rsidRDefault="00C567AA" w:rsidP="00146988">
      <w:r>
        <w:separator/>
      </w:r>
    </w:p>
  </w:footnote>
  <w:footnote w:type="continuationSeparator" w:id="0">
    <w:p w14:paraId="2F02594B" w14:textId="77777777" w:rsidR="00C567AA" w:rsidRDefault="00C567AA" w:rsidP="0014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7629" w14:textId="77777777" w:rsidR="00146988" w:rsidRDefault="000C69AC">
    <w:pPr>
      <w:pStyle w:val="Header"/>
    </w:pPr>
    <w:r>
      <w:rPr>
        <w:noProof/>
        <w:snapToGrid/>
      </w:rPr>
      <mc:AlternateContent>
        <mc:Choice Requires="wpg">
          <w:drawing>
            <wp:anchor distT="0" distB="0" distL="114300" distR="114300" simplePos="0" relativeHeight="251660288" behindDoc="0" locked="0" layoutInCell="0" allowOverlap="1" wp14:anchorId="24A2E195" wp14:editId="17B4DA30">
              <wp:simplePos x="0" y="0"/>
              <wp:positionH relativeFrom="page">
                <wp:posOffset>621665</wp:posOffset>
              </wp:positionH>
              <wp:positionV relativeFrom="topMargin">
                <wp:posOffset>27305</wp:posOffset>
              </wp:positionV>
              <wp:extent cx="6731635" cy="1148715"/>
              <wp:effectExtent l="0" t="0" r="1206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635" cy="1148715"/>
                        <a:chOff x="330" y="308"/>
                        <a:chExt cx="11586" cy="835"/>
                      </a:xfrm>
                    </wpg:grpSpPr>
                    <wps:wsp>
                      <wps:cNvPr id="2" name="Rectangle 2"/>
                      <wps:cNvSpPr>
                        <a:spLocks noChangeArrowheads="1"/>
                      </wps:cNvSpPr>
                      <wps:spPr bwMode="auto">
                        <a:xfrm>
                          <a:off x="377" y="360"/>
                          <a:ext cx="9346" cy="720"/>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14:paraId="10231ABD" w14:textId="77777777" w:rsidR="00B93291" w:rsidRPr="00E24A5D" w:rsidRDefault="00757D8F">
                            <w:pPr>
                              <w:pStyle w:val="Header"/>
                              <w:rPr>
                                <w:b/>
                                <w:color w:val="FFFFFF" w:themeColor="background1"/>
                                <w:sz w:val="28"/>
                                <w:szCs w:val="28"/>
                              </w:rPr>
                            </w:pPr>
                            <w:r w:rsidRPr="00E24A5D">
                              <w:rPr>
                                <w:b/>
                                <w:color w:val="FFFFFF" w:themeColor="background1"/>
                                <w:sz w:val="28"/>
                                <w:szCs w:val="28"/>
                              </w:rPr>
                              <w:t>S</w:t>
                            </w:r>
                            <w:r w:rsidR="00A364FD">
                              <w:rPr>
                                <w:b/>
                                <w:color w:val="FFFFFF" w:themeColor="background1"/>
                                <w:sz w:val="28"/>
                                <w:szCs w:val="28"/>
                              </w:rPr>
                              <w:t xml:space="preserve">PECIFIC </w:t>
                            </w:r>
                            <w:r w:rsidR="00E24A5D" w:rsidRPr="00E24A5D">
                              <w:rPr>
                                <w:b/>
                                <w:color w:val="FFFFFF" w:themeColor="background1"/>
                                <w:sz w:val="28"/>
                                <w:szCs w:val="28"/>
                              </w:rPr>
                              <w:t>AUDIT AREA RISK ASSE</w:t>
                            </w:r>
                            <w:r w:rsidR="00F43D0E">
                              <w:rPr>
                                <w:b/>
                                <w:color w:val="FFFFFF" w:themeColor="background1"/>
                                <w:sz w:val="28"/>
                                <w:szCs w:val="28"/>
                              </w:rPr>
                              <w:t>SS</w:t>
                            </w:r>
                            <w:r w:rsidR="00E24A5D" w:rsidRPr="00E24A5D">
                              <w:rPr>
                                <w:b/>
                                <w:color w:val="FFFFFF" w:themeColor="background1"/>
                                <w:sz w:val="28"/>
                                <w:szCs w:val="28"/>
                              </w:rPr>
                              <w:t xml:space="preserve">MENT &amp; </w:t>
                            </w:r>
                            <w:r w:rsidR="00A364FD">
                              <w:rPr>
                                <w:b/>
                                <w:color w:val="FFFFFF" w:themeColor="background1"/>
                                <w:sz w:val="28"/>
                                <w:szCs w:val="28"/>
                              </w:rPr>
                              <w:t xml:space="preserve">RESPONSE </w:t>
                            </w:r>
                            <w:r w:rsidR="00B93291" w:rsidRPr="00E24A5D">
                              <w:rPr>
                                <w:b/>
                                <w:color w:val="FFFFFF" w:themeColor="background1"/>
                                <w:sz w:val="28"/>
                                <w:szCs w:val="28"/>
                              </w:rPr>
                              <w:t>AUDIT AREA:</w:t>
                            </w:r>
                          </w:p>
                          <w:p w14:paraId="2DC57A16" w14:textId="77777777" w:rsidR="00146988" w:rsidRPr="00E24A5D" w:rsidRDefault="00146988">
                            <w:pPr>
                              <w:pStyle w:val="Header"/>
                              <w:rPr>
                                <w:b/>
                                <w:color w:val="FFFFFF" w:themeColor="background1"/>
                                <w:sz w:val="28"/>
                                <w:szCs w:val="28"/>
                              </w:rPr>
                            </w:pPr>
                            <w:r w:rsidRPr="00E24A5D">
                              <w:rPr>
                                <w:b/>
                                <w:color w:val="FFFFFF" w:themeColor="background1"/>
                                <w:sz w:val="28"/>
                                <w:szCs w:val="28"/>
                              </w:rPr>
                              <w:t>CLIENT:</w:t>
                            </w:r>
                          </w:p>
                          <w:p w14:paraId="0BE96507" w14:textId="77777777" w:rsidR="00146988" w:rsidRPr="00E24A5D" w:rsidRDefault="00146988">
                            <w:pPr>
                              <w:pStyle w:val="Header"/>
                              <w:rPr>
                                <w:b/>
                                <w:color w:val="FFFFFF" w:themeColor="background1"/>
                                <w:sz w:val="28"/>
                                <w:szCs w:val="28"/>
                              </w:rPr>
                            </w:pPr>
                            <w:r w:rsidRPr="00E24A5D">
                              <w:rPr>
                                <w:b/>
                                <w:color w:val="FFFFFF" w:themeColor="background1"/>
                                <w:sz w:val="28"/>
                                <w:szCs w:val="28"/>
                              </w:rPr>
                              <w:t>FISCAL YEAR:</w:t>
                            </w:r>
                          </w:p>
                          <w:p w14:paraId="13D57884" w14:textId="77777777" w:rsidR="00146988" w:rsidRDefault="00146988">
                            <w:pPr>
                              <w:pStyle w:val="Header"/>
                              <w:rPr>
                                <w:color w:val="FFFFFF" w:themeColor="background1"/>
                                <w:sz w:val="28"/>
                                <w:szCs w:val="28"/>
                              </w:rPr>
                            </w:pPr>
                          </w:p>
                          <w:p w14:paraId="7F7D118D" w14:textId="77777777" w:rsidR="00146988" w:rsidRDefault="00146988">
                            <w:pPr>
                              <w:pStyle w:val="Header"/>
                              <w:rPr>
                                <w:color w:val="FFFFFF" w:themeColor="background1"/>
                                <w:sz w:val="28"/>
                                <w:szCs w:val="28"/>
                              </w:rPr>
                            </w:pPr>
                          </w:p>
                        </w:txbxContent>
                      </wps:txbx>
                      <wps:bodyPr rot="0" vert="horz" wrap="square" lIns="91440" tIns="45720" rIns="91440" bIns="45720" anchor="ctr" anchorCtr="0" upright="1">
                        <a:noAutofit/>
                      </wps:bodyPr>
                    </wps:wsp>
                    <wps:wsp>
                      <wps:cNvPr id="3" name="Rectangle 3"/>
                      <wps:cNvSpPr>
                        <a:spLocks noChangeArrowheads="1"/>
                      </wps:cNvSpPr>
                      <wps:spPr bwMode="auto">
                        <a:xfrm>
                          <a:off x="9763" y="360"/>
                          <a:ext cx="2102" cy="720"/>
                        </a:xfrm>
                        <a:prstGeom prst="rect">
                          <a:avLst/>
                        </a:prstGeom>
                        <a:solidFill>
                          <a:schemeClr val="accent3">
                            <a:lumMod val="100000"/>
                            <a:lumOff val="0"/>
                          </a:schemeClr>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14:paraId="2692AD0D" w14:textId="77777777" w:rsidR="00146988" w:rsidRPr="00354C08" w:rsidRDefault="00146988" w:rsidP="00146988">
                            <w:pPr>
                              <w:pStyle w:val="Header"/>
                              <w:jc w:val="center"/>
                              <w:rPr>
                                <w:b/>
                                <w:color w:val="FFFFFF" w:themeColor="background1"/>
                                <w:sz w:val="48"/>
                                <w:szCs w:val="48"/>
                              </w:rPr>
                            </w:pPr>
                            <w:r w:rsidRPr="00354C08">
                              <w:rPr>
                                <w:b/>
                                <w:color w:val="FFFFFF" w:themeColor="background1"/>
                                <w:sz w:val="48"/>
                                <w:szCs w:val="48"/>
                              </w:rPr>
                              <w:t>M</w:t>
                            </w:r>
                            <w:r w:rsidR="00B93291">
                              <w:rPr>
                                <w:b/>
                                <w:color w:val="FFFFFF" w:themeColor="background1"/>
                                <w:sz w:val="48"/>
                                <w:szCs w:val="48"/>
                              </w:rPr>
                              <w:t>3</w:t>
                            </w:r>
                          </w:p>
                        </w:txbxContent>
                      </wps:txbx>
                      <wps:bodyPr rot="0" vert="horz" wrap="square" lIns="91440" tIns="45720" rIns="91440" bIns="45720" anchor="ctr" anchorCtr="0" upright="1">
                        <a:noAutofit/>
                      </wps:bodyPr>
                    </wps:wsp>
                    <wps:wsp>
                      <wps:cNvPr id="4" name="Rectangle 4"/>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2E195" id="Group 1" o:spid="_x0000_s1026" style="position:absolute;margin-left:48.95pt;margin-top:2.15pt;width:530.05pt;height:90.45pt;z-index:251660288;mso-position-horizontal-relative:page;mso-position-vertical-relative:top-margin-area"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" o:allowincell="f">
              <v:rect id="Rectangle 2"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" fillcolor="#e36c0a [2409]" stroked="f" strokecolor="white [3212]" strokeweight="1.5pt">
                <v:textbox>
                  <w:txbxContent>
                    <w:p w14:paraId="10231ABD" w14:textId="77777777" w:rsidR="00B93291" w:rsidRPr="00E24A5D" w:rsidRDefault="00757D8F">
                      <w:pPr>
                        <w:pStyle w:val="Header"/>
                        <w:rPr>
                          <w:b/>
                          <w:color w:val="FFFFFF" w:themeColor="background1"/>
                          <w:sz w:val="28"/>
                          <w:szCs w:val="28"/>
                        </w:rPr>
                      </w:pPr>
                      <w:r w:rsidRPr="00E24A5D">
                        <w:rPr>
                          <w:b/>
                          <w:color w:val="FFFFFF" w:themeColor="background1"/>
                          <w:sz w:val="28"/>
                          <w:szCs w:val="28"/>
                        </w:rPr>
                        <w:t>S</w:t>
                      </w:r>
                      <w:r w:rsidR="00A364FD">
                        <w:rPr>
                          <w:b/>
                          <w:color w:val="FFFFFF" w:themeColor="background1"/>
                          <w:sz w:val="28"/>
                          <w:szCs w:val="28"/>
                        </w:rPr>
                        <w:t xml:space="preserve">PECIFIC </w:t>
                      </w:r>
                      <w:r w:rsidR="00E24A5D" w:rsidRPr="00E24A5D">
                        <w:rPr>
                          <w:b/>
                          <w:color w:val="FFFFFF" w:themeColor="background1"/>
                          <w:sz w:val="28"/>
                          <w:szCs w:val="28"/>
                        </w:rPr>
                        <w:t>AUDIT AREA RISK ASSE</w:t>
                      </w:r>
                      <w:r w:rsidR="00F43D0E">
                        <w:rPr>
                          <w:b/>
                          <w:color w:val="FFFFFF" w:themeColor="background1"/>
                          <w:sz w:val="28"/>
                          <w:szCs w:val="28"/>
                        </w:rPr>
                        <w:t>SS</w:t>
                      </w:r>
                      <w:r w:rsidR="00E24A5D" w:rsidRPr="00E24A5D">
                        <w:rPr>
                          <w:b/>
                          <w:color w:val="FFFFFF" w:themeColor="background1"/>
                          <w:sz w:val="28"/>
                          <w:szCs w:val="28"/>
                        </w:rPr>
                        <w:t xml:space="preserve">MENT &amp; </w:t>
                      </w:r>
                      <w:r w:rsidR="00A364FD">
                        <w:rPr>
                          <w:b/>
                          <w:color w:val="FFFFFF" w:themeColor="background1"/>
                          <w:sz w:val="28"/>
                          <w:szCs w:val="28"/>
                        </w:rPr>
                        <w:t xml:space="preserve">RESPONSE </w:t>
                      </w:r>
                      <w:r w:rsidR="00B93291" w:rsidRPr="00E24A5D">
                        <w:rPr>
                          <w:b/>
                          <w:color w:val="FFFFFF" w:themeColor="background1"/>
                          <w:sz w:val="28"/>
                          <w:szCs w:val="28"/>
                        </w:rPr>
                        <w:t>AUDIT AREA:</w:t>
                      </w:r>
                    </w:p>
                    <w:p w14:paraId="2DC57A16" w14:textId="77777777" w:rsidR="00146988" w:rsidRPr="00E24A5D" w:rsidRDefault="00146988">
                      <w:pPr>
                        <w:pStyle w:val="Header"/>
                        <w:rPr>
                          <w:b/>
                          <w:color w:val="FFFFFF" w:themeColor="background1"/>
                          <w:sz w:val="28"/>
                          <w:szCs w:val="28"/>
                        </w:rPr>
                      </w:pPr>
                      <w:r w:rsidRPr="00E24A5D">
                        <w:rPr>
                          <w:b/>
                          <w:color w:val="FFFFFF" w:themeColor="background1"/>
                          <w:sz w:val="28"/>
                          <w:szCs w:val="28"/>
                        </w:rPr>
                        <w:t>CLIENT:</w:t>
                      </w:r>
                    </w:p>
                    <w:p w14:paraId="0BE96507" w14:textId="77777777" w:rsidR="00146988" w:rsidRPr="00E24A5D" w:rsidRDefault="00146988">
                      <w:pPr>
                        <w:pStyle w:val="Header"/>
                        <w:rPr>
                          <w:b/>
                          <w:color w:val="FFFFFF" w:themeColor="background1"/>
                          <w:sz w:val="28"/>
                          <w:szCs w:val="28"/>
                        </w:rPr>
                      </w:pPr>
                      <w:r w:rsidRPr="00E24A5D">
                        <w:rPr>
                          <w:b/>
                          <w:color w:val="FFFFFF" w:themeColor="background1"/>
                          <w:sz w:val="28"/>
                          <w:szCs w:val="28"/>
                        </w:rPr>
                        <w:t>FISCAL YEAR:</w:t>
                      </w:r>
                    </w:p>
                    <w:p w14:paraId="13D57884" w14:textId="77777777" w:rsidR="00146988" w:rsidRDefault="00146988">
                      <w:pPr>
                        <w:pStyle w:val="Header"/>
                        <w:rPr>
                          <w:color w:val="FFFFFF" w:themeColor="background1"/>
                          <w:sz w:val="28"/>
                          <w:szCs w:val="28"/>
                        </w:rPr>
                      </w:pPr>
                    </w:p>
                    <w:p w14:paraId="7F7D118D" w14:textId="77777777" w:rsidR="00146988" w:rsidRDefault="00146988">
                      <w:pPr>
                        <w:pStyle w:val="Header"/>
                        <w:rPr>
                          <w:color w:val="FFFFFF" w:themeColor="background1"/>
                          <w:sz w:val="28"/>
                          <w:szCs w:val="28"/>
                        </w:rPr>
                      </w:pPr>
                    </w:p>
                  </w:txbxContent>
                </v:textbox>
              </v:rect>
              <v:rect id="Rectangle 3"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" fillcolor="#9bbb59 [3206]" stroked="f" strokecolor="white [3212]" strokeweight="2pt">
                <v:textbox>
                  <w:txbxContent>
                    <w:p w14:paraId="2692AD0D" w14:textId="77777777" w:rsidR="00146988" w:rsidRPr="00354C08" w:rsidRDefault="00146988" w:rsidP="00146988">
                      <w:pPr>
                        <w:pStyle w:val="Header"/>
                        <w:jc w:val="center"/>
                        <w:rPr>
                          <w:b/>
                          <w:color w:val="FFFFFF" w:themeColor="background1"/>
                          <w:sz w:val="48"/>
                          <w:szCs w:val="48"/>
                        </w:rPr>
                      </w:pPr>
                      <w:r w:rsidRPr="00354C08">
                        <w:rPr>
                          <w:b/>
                          <w:color w:val="FFFFFF" w:themeColor="background1"/>
                          <w:sz w:val="48"/>
                          <w:szCs w:val="48"/>
                        </w:rPr>
                        <w:t>M</w:t>
                      </w:r>
                      <w:r w:rsidR="00B93291">
                        <w:rPr>
                          <w:b/>
                          <w:color w:val="FFFFFF" w:themeColor="background1"/>
                          <w:sz w:val="48"/>
                          <w:szCs w:val="48"/>
                        </w:rPr>
                        <w:t>3</w:t>
                      </w:r>
                    </w:p>
                  </w:txbxContent>
                </v:textbox>
              </v:rect>
              <v:rect id="Rectangle 4"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79D"/>
    <w:multiLevelType w:val="hybridMultilevel"/>
    <w:tmpl w:val="18642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B4974"/>
    <w:multiLevelType w:val="hybridMultilevel"/>
    <w:tmpl w:val="512A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1158A"/>
    <w:multiLevelType w:val="hybridMultilevel"/>
    <w:tmpl w:val="9DC4185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F875C15"/>
    <w:multiLevelType w:val="hybridMultilevel"/>
    <w:tmpl w:val="645CA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11233"/>
    <w:multiLevelType w:val="multilevel"/>
    <w:tmpl w:val="8BF835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BD32547"/>
    <w:multiLevelType w:val="hybridMultilevel"/>
    <w:tmpl w:val="6EDC8BF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773D14"/>
    <w:multiLevelType w:val="hybridMultilevel"/>
    <w:tmpl w:val="CDC2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344EF"/>
    <w:multiLevelType w:val="multilevel"/>
    <w:tmpl w:val="06E4AD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58A60AA"/>
    <w:multiLevelType w:val="multilevel"/>
    <w:tmpl w:val="5A76BA34"/>
    <w:numStyleLink w:val="PfxProgramStepList"/>
  </w:abstractNum>
  <w:abstractNum w:abstractNumId="9" w15:restartNumberingAfterBreak="0">
    <w:nsid w:val="4AAE394A"/>
    <w:multiLevelType w:val="hybridMultilevel"/>
    <w:tmpl w:val="FF0ADF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2F01283"/>
    <w:multiLevelType w:val="hybridMultilevel"/>
    <w:tmpl w:val="B5421D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5735A43"/>
    <w:multiLevelType w:val="hybridMultilevel"/>
    <w:tmpl w:val="461C0D1A"/>
    <w:lvl w:ilvl="0" w:tplc="3488CA7A">
      <w:start w:val="4"/>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B1B7211"/>
    <w:multiLevelType w:val="multilevel"/>
    <w:tmpl w:val="5A76BA34"/>
    <w:styleLink w:val="PfxProgramStepList"/>
    <w:lvl w:ilvl="0">
      <w:start w:val="1"/>
      <w:numFmt w:val="decimal"/>
      <w:pStyle w:val="PfxProgramStepTextField"/>
      <w:lvlText w:val="%1."/>
      <w:lvlJc w:val="left"/>
      <w:pPr>
        <w:tabs>
          <w:tab w:val="num" w:pos="360"/>
        </w:tabs>
        <w:ind w:left="360" w:hanging="360"/>
      </w:pPr>
      <w:rPr>
        <w:rFonts w:hint="default"/>
        <w:sz w:val="2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15:restartNumberingAfterBreak="0">
    <w:nsid w:val="5FD54685"/>
    <w:multiLevelType w:val="hybridMultilevel"/>
    <w:tmpl w:val="34BEEEF6"/>
    <w:lvl w:ilvl="0" w:tplc="04090001">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4" w15:restartNumberingAfterBreak="0">
    <w:nsid w:val="645567F9"/>
    <w:multiLevelType w:val="hybridMultilevel"/>
    <w:tmpl w:val="F06AB7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4F398A"/>
    <w:multiLevelType w:val="multilevel"/>
    <w:tmpl w:val="5A76BA34"/>
    <w:numStyleLink w:val="PfxProgramStepList"/>
  </w:abstractNum>
  <w:abstractNum w:abstractNumId="16" w15:restartNumberingAfterBreak="0">
    <w:nsid w:val="711B787A"/>
    <w:multiLevelType w:val="hybridMultilevel"/>
    <w:tmpl w:val="DC18F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B21EC"/>
    <w:multiLevelType w:val="hybridMultilevel"/>
    <w:tmpl w:val="8BF8355E"/>
    <w:lvl w:ilvl="0" w:tplc="C8364A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56F7BD8"/>
    <w:multiLevelType w:val="hybridMultilevel"/>
    <w:tmpl w:val="D7D48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EC3483"/>
    <w:multiLevelType w:val="hybridMultilevel"/>
    <w:tmpl w:val="06E4AD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D7605A"/>
    <w:multiLevelType w:val="hybridMultilevel"/>
    <w:tmpl w:val="7B3E8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B95521"/>
    <w:multiLevelType w:val="hybridMultilevel"/>
    <w:tmpl w:val="30045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660A2"/>
    <w:multiLevelType w:val="hybridMultilevel"/>
    <w:tmpl w:val="BDD4E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8F76B8"/>
    <w:multiLevelType w:val="hybridMultilevel"/>
    <w:tmpl w:val="E10AF0E8"/>
    <w:lvl w:ilvl="0" w:tplc="719615E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595819633">
    <w:abstractNumId w:val="20"/>
  </w:num>
  <w:num w:numId="2" w16cid:durableId="1581711820">
    <w:abstractNumId w:val="1"/>
  </w:num>
  <w:num w:numId="3" w16cid:durableId="1642474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6960492">
    <w:abstractNumId w:val="16"/>
  </w:num>
  <w:num w:numId="5" w16cid:durableId="1147670563">
    <w:abstractNumId w:val="2"/>
  </w:num>
  <w:num w:numId="6" w16cid:durableId="1604530317">
    <w:abstractNumId w:val="23"/>
  </w:num>
  <w:num w:numId="7" w16cid:durableId="1096245319">
    <w:abstractNumId w:val="11"/>
  </w:num>
  <w:num w:numId="8" w16cid:durableId="1975476776">
    <w:abstractNumId w:val="17"/>
  </w:num>
  <w:num w:numId="9" w16cid:durableId="1541043496">
    <w:abstractNumId w:val="21"/>
  </w:num>
  <w:num w:numId="10" w16cid:durableId="1395161295">
    <w:abstractNumId w:val="9"/>
  </w:num>
  <w:num w:numId="11" w16cid:durableId="1106970886">
    <w:abstractNumId w:val="5"/>
  </w:num>
  <w:num w:numId="12" w16cid:durableId="218589043">
    <w:abstractNumId w:val="10"/>
  </w:num>
  <w:num w:numId="13" w16cid:durableId="54862934">
    <w:abstractNumId w:val="14"/>
  </w:num>
  <w:num w:numId="14" w16cid:durableId="456611139">
    <w:abstractNumId w:val="18"/>
  </w:num>
  <w:num w:numId="15" w16cid:durableId="2067727163">
    <w:abstractNumId w:val="4"/>
  </w:num>
  <w:num w:numId="16" w16cid:durableId="332298524">
    <w:abstractNumId w:val="19"/>
  </w:num>
  <w:num w:numId="17" w16cid:durableId="347144528">
    <w:abstractNumId w:val="7"/>
  </w:num>
  <w:num w:numId="18" w16cid:durableId="1142849236">
    <w:abstractNumId w:val="12"/>
  </w:num>
  <w:num w:numId="19" w16cid:durableId="2100904399">
    <w:abstractNumId w:val="8"/>
  </w:num>
  <w:num w:numId="20" w16cid:durableId="26637668">
    <w:abstractNumId w:val="15"/>
  </w:num>
  <w:num w:numId="21" w16cid:durableId="2020112589">
    <w:abstractNumId w:val="0"/>
  </w:num>
  <w:num w:numId="22" w16cid:durableId="1274439523">
    <w:abstractNumId w:val="3"/>
  </w:num>
  <w:num w:numId="23" w16cid:durableId="1042167376">
    <w:abstractNumId w:val="13"/>
  </w:num>
  <w:num w:numId="24" w16cid:durableId="150997269">
    <w:abstractNumId w:val="22"/>
  </w:num>
  <w:num w:numId="25" w16cid:durableId="713895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88"/>
    <w:rsid w:val="000924FC"/>
    <w:rsid w:val="000C69AC"/>
    <w:rsid w:val="000F6031"/>
    <w:rsid w:val="001353DF"/>
    <w:rsid w:val="00146988"/>
    <w:rsid w:val="0015542F"/>
    <w:rsid w:val="00172D9B"/>
    <w:rsid w:val="001D20E6"/>
    <w:rsid w:val="001E2780"/>
    <w:rsid w:val="00230317"/>
    <w:rsid w:val="0023683D"/>
    <w:rsid w:val="002453DD"/>
    <w:rsid w:val="002A32D3"/>
    <w:rsid w:val="002B525A"/>
    <w:rsid w:val="00354C08"/>
    <w:rsid w:val="00362CAD"/>
    <w:rsid w:val="003705ED"/>
    <w:rsid w:val="00374E19"/>
    <w:rsid w:val="003A4266"/>
    <w:rsid w:val="003A4463"/>
    <w:rsid w:val="003D13B2"/>
    <w:rsid w:val="004246EA"/>
    <w:rsid w:val="00432D86"/>
    <w:rsid w:val="00434D18"/>
    <w:rsid w:val="00487292"/>
    <w:rsid w:val="004B085C"/>
    <w:rsid w:val="00522883"/>
    <w:rsid w:val="00547ECD"/>
    <w:rsid w:val="00594EFF"/>
    <w:rsid w:val="005C1950"/>
    <w:rsid w:val="005E2561"/>
    <w:rsid w:val="006053BB"/>
    <w:rsid w:val="0065403A"/>
    <w:rsid w:val="00687FD9"/>
    <w:rsid w:val="006B6926"/>
    <w:rsid w:val="006C0884"/>
    <w:rsid w:val="006C3585"/>
    <w:rsid w:val="006D4E36"/>
    <w:rsid w:val="007104E2"/>
    <w:rsid w:val="00752669"/>
    <w:rsid w:val="00757D8F"/>
    <w:rsid w:val="00785700"/>
    <w:rsid w:val="00795637"/>
    <w:rsid w:val="007D0035"/>
    <w:rsid w:val="007F6DDB"/>
    <w:rsid w:val="0081000D"/>
    <w:rsid w:val="008123E1"/>
    <w:rsid w:val="00881B39"/>
    <w:rsid w:val="00887063"/>
    <w:rsid w:val="0089302D"/>
    <w:rsid w:val="008C145B"/>
    <w:rsid w:val="00910DD8"/>
    <w:rsid w:val="009A0DAD"/>
    <w:rsid w:val="009D6A6A"/>
    <w:rsid w:val="00A045D7"/>
    <w:rsid w:val="00A364FD"/>
    <w:rsid w:val="00A8798D"/>
    <w:rsid w:val="00AA3D29"/>
    <w:rsid w:val="00AC78AC"/>
    <w:rsid w:val="00AE5EB5"/>
    <w:rsid w:val="00B122B0"/>
    <w:rsid w:val="00B93291"/>
    <w:rsid w:val="00BE740C"/>
    <w:rsid w:val="00C567AA"/>
    <w:rsid w:val="00C626C6"/>
    <w:rsid w:val="00C75B8D"/>
    <w:rsid w:val="00C8041D"/>
    <w:rsid w:val="00CC40E9"/>
    <w:rsid w:val="00D463C5"/>
    <w:rsid w:val="00E21521"/>
    <w:rsid w:val="00E24A5D"/>
    <w:rsid w:val="00E3482C"/>
    <w:rsid w:val="00E37B3C"/>
    <w:rsid w:val="00E807C7"/>
    <w:rsid w:val="00EB6462"/>
    <w:rsid w:val="00F21837"/>
    <w:rsid w:val="00F43D0E"/>
    <w:rsid w:val="00F928BD"/>
    <w:rsid w:val="00FB0650"/>
    <w:rsid w:val="00FC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B1B4"/>
  <w15:docId w15:val="{7C4B8E2E-6316-4BFB-8824-ED83EF0C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5B"/>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C145B"/>
    <w:pPr>
      <w:keepNext/>
      <w:jc w:val="center"/>
      <w:outlineLvl w:val="0"/>
    </w:pPr>
    <w:rPr>
      <w:b/>
      <w:bCs/>
      <w:sz w:val="16"/>
    </w:rPr>
  </w:style>
  <w:style w:type="paragraph" w:styleId="Heading2">
    <w:name w:val="heading 2"/>
    <w:basedOn w:val="Normal"/>
    <w:next w:val="Normal"/>
    <w:link w:val="Heading2Char"/>
    <w:qFormat/>
    <w:rsid w:val="008C145B"/>
    <w:pPr>
      <w:keepNext/>
      <w:outlineLvl w:val="1"/>
    </w:pPr>
    <w:rPr>
      <w:b/>
      <w:bCs/>
      <w:sz w:val="16"/>
    </w:rPr>
  </w:style>
  <w:style w:type="paragraph" w:styleId="Heading3">
    <w:name w:val="heading 3"/>
    <w:basedOn w:val="Normal"/>
    <w:next w:val="Normal"/>
    <w:link w:val="Heading3Char"/>
    <w:qFormat/>
    <w:rsid w:val="008C145B"/>
    <w:pPr>
      <w:keepNext/>
      <w:outlineLvl w:val="2"/>
    </w:pPr>
    <w:rPr>
      <w:b/>
      <w:bCs/>
      <w:sz w:val="20"/>
    </w:rPr>
  </w:style>
  <w:style w:type="paragraph" w:styleId="Heading4">
    <w:name w:val="heading 4"/>
    <w:basedOn w:val="Normal"/>
    <w:next w:val="Normal"/>
    <w:link w:val="Heading4Char"/>
    <w:qFormat/>
    <w:rsid w:val="008C145B"/>
    <w:pPr>
      <w:keepNext/>
      <w:tabs>
        <w:tab w:val="left" w:pos="1005"/>
      </w:tabs>
      <w:jc w:val="center"/>
      <w:outlineLvl w:val="3"/>
    </w:pPr>
    <w:rPr>
      <w:b/>
      <w:bCs/>
      <w:sz w:val="20"/>
    </w:rPr>
  </w:style>
  <w:style w:type="paragraph" w:styleId="Heading5">
    <w:name w:val="heading 5"/>
    <w:basedOn w:val="Normal"/>
    <w:next w:val="Normal"/>
    <w:link w:val="Heading5Char"/>
    <w:qFormat/>
    <w:rsid w:val="008C145B"/>
    <w:pPr>
      <w:keepNext/>
      <w:jc w:val="center"/>
      <w:outlineLvl w:val="4"/>
    </w:pPr>
    <w:rPr>
      <w:b/>
      <w:sz w:val="22"/>
    </w:rPr>
  </w:style>
  <w:style w:type="paragraph" w:styleId="Heading6">
    <w:name w:val="heading 6"/>
    <w:basedOn w:val="Normal"/>
    <w:next w:val="Normal"/>
    <w:link w:val="Heading6Char"/>
    <w:qFormat/>
    <w:rsid w:val="008C145B"/>
    <w:pPr>
      <w:keepNext/>
      <w:jc w:val="center"/>
      <w:outlineLvl w:val="5"/>
    </w:pPr>
    <w:rPr>
      <w:b/>
      <w:bCs/>
    </w:rPr>
  </w:style>
  <w:style w:type="paragraph" w:styleId="Heading7">
    <w:name w:val="heading 7"/>
    <w:basedOn w:val="Normal"/>
    <w:next w:val="Normal"/>
    <w:link w:val="Heading7Char"/>
    <w:qFormat/>
    <w:rsid w:val="008C145B"/>
    <w:pPr>
      <w:keepNext/>
      <w:jc w:val="center"/>
      <w:outlineLvl w:val="6"/>
    </w:pPr>
    <w:rPr>
      <w:b/>
      <w:bCs/>
      <w:i/>
      <w:iCs/>
      <w:sz w:val="22"/>
    </w:rPr>
  </w:style>
  <w:style w:type="paragraph" w:styleId="Heading8">
    <w:name w:val="heading 8"/>
    <w:basedOn w:val="Normal"/>
    <w:next w:val="Normal"/>
    <w:link w:val="Heading8Char"/>
    <w:qFormat/>
    <w:rsid w:val="008C145B"/>
    <w:pPr>
      <w:keepNext/>
      <w:outlineLvl w:val="7"/>
    </w:pPr>
    <w:rPr>
      <w:b/>
      <w:sz w:val="20"/>
      <w:u w:val="single"/>
    </w:rPr>
  </w:style>
  <w:style w:type="paragraph" w:styleId="Heading9">
    <w:name w:val="heading 9"/>
    <w:basedOn w:val="Normal"/>
    <w:next w:val="Normal"/>
    <w:link w:val="Heading9Char"/>
    <w:qFormat/>
    <w:rsid w:val="008C145B"/>
    <w:pPr>
      <w:keepNext/>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6988"/>
    <w:pPr>
      <w:tabs>
        <w:tab w:val="center" w:pos="4680"/>
        <w:tab w:val="right" w:pos="9360"/>
      </w:tabs>
    </w:pPr>
  </w:style>
  <w:style w:type="character" w:customStyle="1" w:styleId="HeaderChar">
    <w:name w:val="Header Char"/>
    <w:basedOn w:val="DefaultParagraphFont"/>
    <w:link w:val="Header"/>
    <w:uiPriority w:val="99"/>
    <w:rsid w:val="00146988"/>
  </w:style>
  <w:style w:type="paragraph" w:styleId="Footer">
    <w:name w:val="footer"/>
    <w:basedOn w:val="Normal"/>
    <w:link w:val="FooterChar"/>
    <w:unhideWhenUsed/>
    <w:rsid w:val="00146988"/>
    <w:pPr>
      <w:tabs>
        <w:tab w:val="center" w:pos="4680"/>
        <w:tab w:val="right" w:pos="9360"/>
      </w:tabs>
    </w:pPr>
  </w:style>
  <w:style w:type="character" w:customStyle="1" w:styleId="FooterChar">
    <w:name w:val="Footer Char"/>
    <w:basedOn w:val="DefaultParagraphFont"/>
    <w:link w:val="Footer"/>
    <w:uiPriority w:val="99"/>
    <w:semiHidden/>
    <w:rsid w:val="00146988"/>
  </w:style>
  <w:style w:type="paragraph" w:styleId="BalloonText">
    <w:name w:val="Balloon Text"/>
    <w:basedOn w:val="Normal"/>
    <w:link w:val="BalloonTextChar"/>
    <w:semiHidden/>
    <w:unhideWhenUsed/>
    <w:rsid w:val="00146988"/>
    <w:rPr>
      <w:rFonts w:ascii="Tahoma" w:hAnsi="Tahoma" w:cs="Tahoma"/>
      <w:sz w:val="16"/>
      <w:szCs w:val="16"/>
    </w:rPr>
  </w:style>
  <w:style w:type="character" w:customStyle="1" w:styleId="BalloonTextChar">
    <w:name w:val="Balloon Text Char"/>
    <w:basedOn w:val="DefaultParagraphFont"/>
    <w:link w:val="BalloonText"/>
    <w:uiPriority w:val="99"/>
    <w:semiHidden/>
    <w:rsid w:val="00146988"/>
    <w:rPr>
      <w:rFonts w:ascii="Tahoma" w:hAnsi="Tahoma" w:cs="Tahoma"/>
      <w:sz w:val="16"/>
      <w:szCs w:val="16"/>
    </w:rPr>
  </w:style>
  <w:style w:type="paragraph" w:styleId="ListParagraph">
    <w:name w:val="List Paragraph"/>
    <w:basedOn w:val="Normal"/>
    <w:uiPriority w:val="34"/>
    <w:qFormat/>
    <w:rsid w:val="00354C08"/>
    <w:pPr>
      <w:ind w:left="720"/>
      <w:contextualSpacing/>
    </w:pPr>
  </w:style>
  <w:style w:type="table" w:styleId="TableGrid">
    <w:name w:val="Table Grid"/>
    <w:basedOn w:val="TableNormal"/>
    <w:rsid w:val="00757D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1-Accent6">
    <w:name w:val="Medium Grid 1 Accent 6"/>
    <w:basedOn w:val="TableNormal"/>
    <w:uiPriority w:val="67"/>
    <w:rsid w:val="00757D8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ing1Char">
    <w:name w:val="Heading 1 Char"/>
    <w:basedOn w:val="DefaultParagraphFont"/>
    <w:link w:val="Heading1"/>
    <w:rsid w:val="008C145B"/>
    <w:rPr>
      <w:rFonts w:ascii="Times New Roman" w:eastAsia="Times New Roman" w:hAnsi="Times New Roman" w:cs="Times New Roman"/>
      <w:b/>
      <w:bCs/>
      <w:snapToGrid w:val="0"/>
      <w:sz w:val="16"/>
      <w:szCs w:val="20"/>
    </w:rPr>
  </w:style>
  <w:style w:type="character" w:customStyle="1" w:styleId="Heading2Char">
    <w:name w:val="Heading 2 Char"/>
    <w:basedOn w:val="DefaultParagraphFont"/>
    <w:link w:val="Heading2"/>
    <w:rsid w:val="008C145B"/>
    <w:rPr>
      <w:rFonts w:ascii="Times New Roman" w:eastAsia="Times New Roman" w:hAnsi="Times New Roman" w:cs="Times New Roman"/>
      <w:b/>
      <w:bCs/>
      <w:snapToGrid w:val="0"/>
      <w:sz w:val="16"/>
      <w:szCs w:val="20"/>
    </w:rPr>
  </w:style>
  <w:style w:type="character" w:customStyle="1" w:styleId="Heading3Char">
    <w:name w:val="Heading 3 Char"/>
    <w:basedOn w:val="DefaultParagraphFont"/>
    <w:link w:val="Heading3"/>
    <w:rsid w:val="008C145B"/>
    <w:rPr>
      <w:rFonts w:ascii="Times New Roman" w:eastAsia="Times New Roman" w:hAnsi="Times New Roman" w:cs="Times New Roman"/>
      <w:b/>
      <w:bCs/>
      <w:snapToGrid w:val="0"/>
      <w:sz w:val="20"/>
      <w:szCs w:val="20"/>
    </w:rPr>
  </w:style>
  <w:style w:type="character" w:customStyle="1" w:styleId="Heading4Char">
    <w:name w:val="Heading 4 Char"/>
    <w:basedOn w:val="DefaultParagraphFont"/>
    <w:link w:val="Heading4"/>
    <w:rsid w:val="008C145B"/>
    <w:rPr>
      <w:rFonts w:ascii="Times New Roman" w:eastAsia="Times New Roman" w:hAnsi="Times New Roman" w:cs="Times New Roman"/>
      <w:b/>
      <w:bCs/>
      <w:snapToGrid w:val="0"/>
      <w:sz w:val="20"/>
      <w:szCs w:val="20"/>
    </w:rPr>
  </w:style>
  <w:style w:type="character" w:customStyle="1" w:styleId="Heading5Char">
    <w:name w:val="Heading 5 Char"/>
    <w:basedOn w:val="DefaultParagraphFont"/>
    <w:link w:val="Heading5"/>
    <w:rsid w:val="008C145B"/>
    <w:rPr>
      <w:rFonts w:ascii="Times New Roman" w:eastAsia="Times New Roman" w:hAnsi="Times New Roman" w:cs="Times New Roman"/>
      <w:b/>
      <w:snapToGrid w:val="0"/>
      <w:szCs w:val="20"/>
    </w:rPr>
  </w:style>
  <w:style w:type="character" w:customStyle="1" w:styleId="Heading6Char">
    <w:name w:val="Heading 6 Char"/>
    <w:basedOn w:val="DefaultParagraphFont"/>
    <w:link w:val="Heading6"/>
    <w:rsid w:val="008C145B"/>
    <w:rPr>
      <w:rFonts w:ascii="Times New Roman" w:eastAsia="Times New Roman" w:hAnsi="Times New Roman" w:cs="Times New Roman"/>
      <w:b/>
      <w:bCs/>
      <w:snapToGrid w:val="0"/>
      <w:sz w:val="24"/>
      <w:szCs w:val="20"/>
    </w:rPr>
  </w:style>
  <w:style w:type="character" w:customStyle="1" w:styleId="Heading7Char">
    <w:name w:val="Heading 7 Char"/>
    <w:basedOn w:val="DefaultParagraphFont"/>
    <w:link w:val="Heading7"/>
    <w:rsid w:val="008C145B"/>
    <w:rPr>
      <w:rFonts w:ascii="Times New Roman" w:eastAsia="Times New Roman" w:hAnsi="Times New Roman" w:cs="Times New Roman"/>
      <w:b/>
      <w:bCs/>
      <w:i/>
      <w:iCs/>
      <w:snapToGrid w:val="0"/>
      <w:szCs w:val="20"/>
    </w:rPr>
  </w:style>
  <w:style w:type="character" w:customStyle="1" w:styleId="Heading8Char">
    <w:name w:val="Heading 8 Char"/>
    <w:basedOn w:val="DefaultParagraphFont"/>
    <w:link w:val="Heading8"/>
    <w:rsid w:val="008C145B"/>
    <w:rPr>
      <w:rFonts w:ascii="Times New Roman" w:eastAsia="Times New Roman" w:hAnsi="Times New Roman" w:cs="Times New Roman"/>
      <w:b/>
      <w:snapToGrid w:val="0"/>
      <w:sz w:val="20"/>
      <w:szCs w:val="20"/>
      <w:u w:val="single"/>
    </w:rPr>
  </w:style>
  <w:style w:type="character" w:customStyle="1" w:styleId="Heading9Char">
    <w:name w:val="Heading 9 Char"/>
    <w:basedOn w:val="DefaultParagraphFont"/>
    <w:link w:val="Heading9"/>
    <w:rsid w:val="008C145B"/>
    <w:rPr>
      <w:rFonts w:ascii="Times New Roman" w:eastAsia="Times New Roman" w:hAnsi="Times New Roman" w:cs="Times New Roman"/>
      <w:b/>
      <w:snapToGrid w:val="0"/>
      <w:sz w:val="18"/>
      <w:szCs w:val="20"/>
    </w:rPr>
  </w:style>
  <w:style w:type="character" w:styleId="FootnoteReference">
    <w:name w:val="footnote reference"/>
    <w:semiHidden/>
    <w:rsid w:val="008C145B"/>
  </w:style>
  <w:style w:type="paragraph" w:styleId="BodyTextIndent">
    <w:name w:val="Body Text Indent"/>
    <w:basedOn w:val="Normal"/>
    <w:link w:val="BodyTextIndentChar"/>
    <w:rsid w:val="008C145B"/>
    <w:pPr>
      <w:ind w:left="720"/>
    </w:pPr>
    <w:rPr>
      <w:sz w:val="20"/>
    </w:rPr>
  </w:style>
  <w:style w:type="character" w:customStyle="1" w:styleId="BodyTextIndentChar">
    <w:name w:val="Body Text Indent Char"/>
    <w:basedOn w:val="DefaultParagraphFont"/>
    <w:link w:val="BodyTextIndent"/>
    <w:rsid w:val="008C145B"/>
    <w:rPr>
      <w:rFonts w:ascii="Times New Roman" w:eastAsia="Times New Roman" w:hAnsi="Times New Roman" w:cs="Times New Roman"/>
      <w:snapToGrid w:val="0"/>
      <w:sz w:val="20"/>
      <w:szCs w:val="20"/>
    </w:rPr>
  </w:style>
  <w:style w:type="paragraph" w:styleId="BodyText">
    <w:name w:val="Body Text"/>
    <w:basedOn w:val="Normal"/>
    <w:link w:val="BodyTextChar"/>
    <w:rsid w:val="008C145B"/>
    <w:rPr>
      <w:bCs/>
      <w:sz w:val="20"/>
    </w:rPr>
  </w:style>
  <w:style w:type="character" w:customStyle="1" w:styleId="BodyTextChar">
    <w:name w:val="Body Text Char"/>
    <w:basedOn w:val="DefaultParagraphFont"/>
    <w:link w:val="BodyText"/>
    <w:rsid w:val="008C145B"/>
    <w:rPr>
      <w:rFonts w:ascii="Times New Roman" w:eastAsia="Times New Roman" w:hAnsi="Times New Roman" w:cs="Times New Roman"/>
      <w:bCs/>
      <w:snapToGrid w:val="0"/>
      <w:sz w:val="20"/>
      <w:szCs w:val="20"/>
    </w:rPr>
  </w:style>
  <w:style w:type="character" w:styleId="PageNumber">
    <w:name w:val="page number"/>
    <w:basedOn w:val="DefaultParagraphFont"/>
    <w:rsid w:val="008C145B"/>
  </w:style>
  <w:style w:type="paragraph" w:styleId="Caption">
    <w:name w:val="caption"/>
    <w:basedOn w:val="Normal"/>
    <w:next w:val="Normal"/>
    <w:qFormat/>
    <w:rsid w:val="008C145B"/>
    <w:rPr>
      <w:b/>
      <w:sz w:val="20"/>
      <w:u w:val="single"/>
    </w:rPr>
  </w:style>
  <w:style w:type="paragraph" w:customStyle="1" w:styleId="PfxProgramStepTextField">
    <w:name w:val="Pfx Program Step Text Field"/>
    <w:rsid w:val="008C145B"/>
    <w:pPr>
      <w:numPr>
        <w:numId w:val="19"/>
      </w:numPr>
      <w:shd w:val="clear" w:color="auto" w:fill="E0E0E0"/>
      <w:spacing w:before="60" w:after="60" w:line="240" w:lineRule="auto"/>
    </w:pPr>
    <w:rPr>
      <w:rFonts w:ascii="Times New Roman" w:eastAsia="Times New Roman" w:hAnsi="Times New Roman" w:cs="Times New Roman"/>
      <w:sz w:val="20"/>
      <w:szCs w:val="20"/>
    </w:rPr>
  </w:style>
  <w:style w:type="numbering" w:customStyle="1" w:styleId="PfxProgramStepList">
    <w:name w:val="Pfx Program Step List"/>
    <w:semiHidden/>
    <w:rsid w:val="008C145B"/>
    <w:pPr>
      <w:numPr>
        <w:numId w:val="18"/>
      </w:numPr>
    </w:pPr>
  </w:style>
  <w:style w:type="paragraph" w:customStyle="1" w:styleId="PfxSH8-10pt">
    <w:name w:val="Pfx SH8-10pt"/>
    <w:rsid w:val="008C145B"/>
    <w:pPr>
      <w:spacing w:after="0" w:line="240" w:lineRule="auto"/>
    </w:pPr>
    <w:rPr>
      <w:rFonts w:ascii="Times New Roman" w:eastAsia="Times New Roman" w:hAnsi="Times New Roman" w:cs="Times New Roman"/>
      <w:b/>
      <w:bCs/>
      <w:sz w:val="20"/>
      <w:szCs w:val="20"/>
    </w:rPr>
  </w:style>
  <w:style w:type="paragraph" w:customStyle="1" w:styleId="PfxText">
    <w:name w:val="Pfx Text"/>
    <w:rsid w:val="008C145B"/>
    <w:pPr>
      <w:spacing w:after="0" w:line="240" w:lineRule="auto"/>
    </w:pPr>
    <w:rPr>
      <w:rFonts w:ascii="Times New Roman" w:eastAsia="Times New Roman" w:hAnsi="Times New Roman" w:cs="Times New Roman"/>
      <w:sz w:val="20"/>
      <w:szCs w:val="20"/>
    </w:rPr>
  </w:style>
  <w:style w:type="paragraph" w:customStyle="1" w:styleId="PfxTableRadioButton">
    <w:name w:val="Pfx Table Radio Button"/>
    <w:basedOn w:val="Normal"/>
    <w:rsid w:val="008C145B"/>
    <w:pPr>
      <w:widowControl/>
      <w:spacing w:before="60" w:after="60"/>
    </w:pPr>
    <w:rPr>
      <w:snapToGrid/>
      <w:szCs w:val="24"/>
    </w:rPr>
  </w:style>
  <w:style w:type="table" w:customStyle="1" w:styleId="PfxTablewHeading">
    <w:name w:val="Pfx Table w/ Heading"/>
    <w:basedOn w:val="TableElegant"/>
    <w:rsid w:val="008C145B"/>
    <w:pPr>
      <w:spacing w:before="60" w:after="60"/>
      <w:ind w:left="14" w:right="14"/>
      <w:jc w:val="center"/>
    </w:pPr>
    <w:tblPr>
      <w:tblStyleRowBandSize w:val="1"/>
      <w:tblStyleColBandSize w:val="1"/>
      <w:tblInd w:w="144" w:type="dxa"/>
      <w:tblBorders>
        <w:top w:val="double" w:sz="6" w:space="0" w:color="auto"/>
        <w:left w:val="double" w:sz="6" w:space="0" w:color="auto"/>
        <w:bottom w:val="double" w:sz="6" w:space="0" w:color="auto"/>
        <w:right w:val="double" w:sz="6" w:space="0" w:color="auto"/>
        <w:insideH w:val="single" w:sz="6" w:space="0" w:color="808080"/>
        <w:insideV w:val="single" w:sz="6" w:space="0" w:color="808080"/>
      </w:tblBorders>
    </w:tblPr>
    <w:tcPr>
      <w:vAlign w:val="bottom"/>
    </w:tcPr>
    <w:tblStylePr w:type="firstRow">
      <w:pPr>
        <w:wordWrap/>
        <w:spacing w:beforeLines="0" w:beforeAutospacing="0" w:afterLines="0" w:afterAutospacing="0"/>
        <w:contextualSpacing w:val="0"/>
        <w:jc w:val="center"/>
      </w:pPr>
      <w:rPr>
        <w:rFonts w:ascii="Times New Roman" w:hAnsi="Times New Roman"/>
        <w:b w:val="0"/>
        <w:i/>
        <w:caps w:val="0"/>
        <w:color w:val="auto"/>
        <w:sz w:val="20"/>
        <w:szCs w:val="20"/>
      </w:rPr>
      <w:tblPr/>
      <w:trPr>
        <w:tblHeader/>
      </w:trPr>
      <w:tcPr>
        <w:tcBorders>
          <w:top w:val="double" w:sz="4" w:space="0" w:color="auto"/>
          <w:left w:val="double" w:sz="4" w:space="0" w:color="auto"/>
          <w:bottom w:val="single" w:sz="12" w:space="0" w:color="808080"/>
          <w:right w:val="double" w:sz="4" w:space="0" w:color="auto"/>
          <w:insideH w:val="nil"/>
          <w:insideV w:val="single" w:sz="4" w:space="0" w:color="auto"/>
          <w:tl2br w:val="nil"/>
          <w:tr2bl w:val="nil"/>
        </w:tcBorders>
        <w:shd w:val="clear" w:color="auto" w:fill="CCFFFF"/>
      </w:tcPr>
    </w:tblStylePr>
    <w:tblStylePr w:type="firstCol">
      <w:pPr>
        <w:jc w:val="left"/>
      </w:pPr>
      <w:tblPr/>
      <w:tcPr>
        <w:vAlign w:val="top"/>
      </w:tcPr>
    </w:tblStylePr>
    <w:tblStylePr w:type="lastCol">
      <w:pPr>
        <w:jc w:val="left"/>
      </w:pPr>
      <w:tblPr/>
      <w:tcPr>
        <w:vAlign w:val="top"/>
      </w:tcPr>
    </w:tblStylePr>
    <w:tblStylePr w:type="band1Vert">
      <w:pPr>
        <w:jc w:val="left"/>
      </w:pPr>
      <w:tblPr/>
      <w:tcPr>
        <w:vAlign w:val="top"/>
      </w:tcPr>
    </w:tblStylePr>
    <w:tblStylePr w:type="band2Vert">
      <w:pPr>
        <w:jc w:val="left"/>
      </w:pPr>
      <w:tblPr/>
      <w:tcPr>
        <w:vAlign w:val="top"/>
      </w:tcPr>
    </w:tblStylePr>
    <w:tblStylePr w:type="nwCell">
      <w:pPr>
        <w:jc w:val="center"/>
      </w:pPr>
    </w:tblStylePr>
  </w:style>
  <w:style w:type="table" w:styleId="TableElegant">
    <w:name w:val="Table Elegant"/>
    <w:basedOn w:val="TableNormal"/>
    <w:rsid w:val="008C145B"/>
    <w:pPr>
      <w:widowControl w:val="0"/>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Shading-Accent6">
    <w:name w:val="Colorful Shading Accent 6"/>
    <w:basedOn w:val="TableNormal"/>
    <w:uiPriority w:val="71"/>
    <w:rsid w:val="00E24A5D"/>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ghtList-Accent6">
    <w:name w:val="Light List Accent 6"/>
    <w:basedOn w:val="TableNormal"/>
    <w:uiPriority w:val="61"/>
    <w:rsid w:val="00E24A5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8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3548</Words>
  <Characters>20226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Crawford</dc:creator>
  <cp:lastModifiedBy>Frank Crawford</cp:lastModifiedBy>
  <cp:revision>2</cp:revision>
  <cp:lastPrinted>2020-04-20T14:38:00Z</cp:lastPrinted>
  <dcterms:created xsi:type="dcterms:W3CDTF">2026-05-04T15:51:00Z</dcterms:created>
  <dcterms:modified xsi:type="dcterms:W3CDTF">2026-05-04T15:51:00Z</dcterms:modified>
</cp:coreProperties>
</file>